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0B8F" w14:textId="77777777" w:rsidR="00D81CD1" w:rsidRDefault="00D81CD1" w:rsidP="002A09F4">
      <w:permStart w:id="1467702990" w:ed="mitchek@wwu.edu"/>
      <w:permEnd w:id="1467702990"/>
    </w:p>
    <w:p w14:paraId="7BF72D1C" w14:textId="63B7CF7E" w:rsidR="002A09F4" w:rsidRDefault="002A09F4" w:rsidP="002A09F4">
      <w:r w:rsidRPr="00D53C05">
        <w:t xml:space="preserve">Syllabus: </w:t>
      </w:r>
      <w:r>
        <w:t xml:space="preserve">ENVS 437K, UEPP 437K </w:t>
      </w:r>
      <w:r w:rsidR="002C6C6B" w:rsidRPr="002C6C6B">
        <w:rPr>
          <w:color w:val="212121"/>
        </w:rPr>
        <w:t xml:space="preserve">Business and Food Cultures of Italy: Entrepreneurship, sustainability, and heritage in Florence and Tuscan coastal parks </w:t>
      </w:r>
      <w:r w:rsidRPr="00D53C05">
        <w:t xml:space="preserve">(8 credits) </w:t>
      </w:r>
    </w:p>
    <w:p w14:paraId="548A9617" w14:textId="77777777" w:rsidR="002A09F4" w:rsidRDefault="002A09F4" w:rsidP="002A09F4">
      <w:r w:rsidRPr="00D53C05">
        <w:t xml:space="preserve">Instructor: Gigi Berardi </w:t>
      </w:r>
    </w:p>
    <w:p w14:paraId="63ACC10D" w14:textId="77777777" w:rsidR="002A09F4" w:rsidRDefault="002A09F4" w:rsidP="002A09F4">
      <w:r w:rsidRPr="00D53C05">
        <w:t xml:space="preserve">Email: </w:t>
      </w:r>
      <w:hyperlink r:id="rId8" w:history="1">
        <w:r w:rsidRPr="00D2725A">
          <w:rPr>
            <w:rStyle w:val="Hyperlink"/>
          </w:rPr>
          <w:t>Gigi.Berardi@wwu.edu</w:t>
        </w:r>
      </w:hyperlink>
      <w:r>
        <w:t xml:space="preserve"> </w:t>
      </w:r>
      <w:r w:rsidRPr="00D53C05">
        <w:t xml:space="preserve">Phone: 1-360-739-7163 </w:t>
      </w:r>
    </w:p>
    <w:p w14:paraId="7577019C" w14:textId="77777777" w:rsidR="002A09F4" w:rsidRDefault="002A09F4" w:rsidP="002A09F4">
      <w:r>
        <w:t>Assistant: Hazel Wallin</w:t>
      </w:r>
    </w:p>
    <w:p w14:paraId="7185C178" w14:textId="77777777" w:rsidR="002A09F4" w:rsidRDefault="002A09F4" w:rsidP="002A09F4">
      <w:pPr>
        <w:rPr>
          <w:rFonts w:ascii="Lato" w:hAnsi="Lato"/>
          <w:b/>
          <w:bCs/>
          <w:color w:val="2D3B45"/>
          <w:shd w:val="clear" w:color="auto" w:fill="FFFFFF"/>
          <w:lang w:eastAsia="en-GB"/>
        </w:rPr>
      </w:pPr>
      <w:r w:rsidRPr="00D53C05">
        <w:t xml:space="preserve">Email: </w:t>
      </w:r>
      <w:hyperlink r:id="rId9" w:history="1">
        <w:r w:rsidRPr="005A4AE2">
          <w:rPr>
            <w:rStyle w:val="Hyperlink"/>
          </w:rPr>
          <w:t>wallinhazel@gmail.com</w:t>
        </w:r>
      </w:hyperlink>
    </w:p>
    <w:p w14:paraId="335C05EA" w14:textId="77777777" w:rsidR="002A09F4" w:rsidRDefault="002A09F4" w:rsidP="002A09F4"/>
    <w:p w14:paraId="6C5BBC72" w14:textId="0B8193E3" w:rsidR="002A09F4" w:rsidRDefault="002A09F4" w:rsidP="002A09F4">
      <w:r w:rsidRPr="00D53C05">
        <w:rPr>
          <w:u w:val="single"/>
        </w:rPr>
        <w:t>Description of the Course</w:t>
      </w:r>
    </w:p>
    <w:p w14:paraId="52ACB571" w14:textId="556D1D47" w:rsidR="002C6C6B" w:rsidRDefault="002C6C6B" w:rsidP="002C6C6B">
      <w:r w:rsidRPr="002C6C6B">
        <w:t>This multicultural and excursion-rich food business/planning program offers intensive study and numerous field trips in a major European business and architecture center—Florence, Italy and surrounding Tuscan countryside and marine parks. Study is in environmental, economic, and social movements (both classical and contemporary), as well as in sensory taste sciences (with University of Florence faculty) and agroecology. Students study food cultures and entrepreneurship – and experience a uniquely sustainable food economy at Camporbiano in the Tuscan countryside. Experience language and culture at the Istituto Galileo Galilei, as well as authentic regional cuisine and cooking in Florence. Includes excursions with recreational cycling to the Maremma regional park in Tuscany.</w:t>
      </w:r>
    </w:p>
    <w:p w14:paraId="05F18299" w14:textId="77777777" w:rsidR="00EF660D" w:rsidRDefault="00EF660D" w:rsidP="002C6C6B"/>
    <w:p w14:paraId="00292C58" w14:textId="69F972CB" w:rsidR="002C6C6B" w:rsidRPr="002C6C6B" w:rsidRDefault="002C6C6B" w:rsidP="002C6C6B">
      <w:pPr>
        <w:rPr>
          <w:u w:val="single"/>
        </w:rPr>
      </w:pPr>
      <w:r w:rsidRPr="002C6C6B">
        <w:rPr>
          <w:u w:val="single"/>
        </w:rPr>
        <w:t>Goals of the Course</w:t>
      </w:r>
    </w:p>
    <w:p w14:paraId="3C87C07A" w14:textId="77777777" w:rsidR="002C6C6B" w:rsidRPr="006A72BE" w:rsidRDefault="002C6C6B" w:rsidP="002C6C6B">
      <w:pPr>
        <w:pStyle w:val="Heading3"/>
        <w:numPr>
          <w:ilvl w:val="0"/>
          <w:numId w:val="1"/>
        </w:numPr>
        <w:shd w:val="clear" w:color="auto" w:fill="FFFFFF"/>
        <w:spacing w:before="0" w:beforeAutospacing="0" w:after="0" w:afterAutospacing="0" w:line="288" w:lineRule="atLeast"/>
        <w:rPr>
          <w:b w:val="0"/>
          <w:bCs w:val="0"/>
          <w:sz w:val="24"/>
          <w:szCs w:val="24"/>
          <w:lang w:eastAsia="en-US"/>
        </w:rPr>
      </w:pPr>
      <w:r w:rsidRPr="006A72BE">
        <w:rPr>
          <w:b w:val="0"/>
          <w:bCs w:val="0"/>
          <w:sz w:val="24"/>
          <w:szCs w:val="24"/>
          <w:lang w:eastAsia="en-US"/>
        </w:rPr>
        <w:t xml:space="preserve">Become more culturally competent in Mediterranean </w:t>
      </w:r>
      <w:r>
        <w:rPr>
          <w:b w:val="0"/>
          <w:bCs w:val="0"/>
          <w:sz w:val="24"/>
          <w:szCs w:val="24"/>
          <w:lang w:eastAsia="en-US"/>
        </w:rPr>
        <w:t xml:space="preserve">languages and </w:t>
      </w:r>
      <w:r w:rsidRPr="006A72BE">
        <w:rPr>
          <w:b w:val="0"/>
          <w:bCs w:val="0"/>
          <w:sz w:val="24"/>
          <w:szCs w:val="24"/>
          <w:lang w:eastAsia="en-US"/>
        </w:rPr>
        <w:t>cultures.</w:t>
      </w:r>
    </w:p>
    <w:p w14:paraId="3EEFDEF0" w14:textId="77777777" w:rsidR="002C6C6B" w:rsidRPr="006A72BE" w:rsidRDefault="002C6C6B" w:rsidP="002C6C6B">
      <w:pPr>
        <w:pStyle w:val="Heading3"/>
        <w:numPr>
          <w:ilvl w:val="0"/>
          <w:numId w:val="1"/>
        </w:numPr>
        <w:shd w:val="clear" w:color="auto" w:fill="FFFFFF"/>
        <w:spacing w:before="0" w:beforeAutospacing="0" w:after="0" w:afterAutospacing="0" w:line="288" w:lineRule="atLeast"/>
        <w:rPr>
          <w:b w:val="0"/>
          <w:bCs w:val="0"/>
          <w:sz w:val="24"/>
          <w:szCs w:val="24"/>
          <w:lang w:eastAsia="en-US"/>
        </w:rPr>
      </w:pPr>
      <w:r w:rsidRPr="006A72BE">
        <w:rPr>
          <w:b w:val="0"/>
          <w:bCs w:val="0"/>
          <w:sz w:val="24"/>
          <w:szCs w:val="24"/>
          <w:lang w:eastAsia="en-US"/>
        </w:rPr>
        <w:t>Connect with Tuscan urban, rural, and coastal communities</w:t>
      </w:r>
      <w:r>
        <w:rPr>
          <w:b w:val="0"/>
          <w:bCs w:val="0"/>
          <w:sz w:val="24"/>
          <w:szCs w:val="24"/>
          <w:lang w:eastAsia="en-US"/>
        </w:rPr>
        <w:t>.</w:t>
      </w:r>
    </w:p>
    <w:p w14:paraId="13487621" w14:textId="77777777" w:rsidR="002C6C6B" w:rsidRPr="006A72BE" w:rsidRDefault="002C6C6B" w:rsidP="002C6C6B">
      <w:pPr>
        <w:pStyle w:val="Heading3"/>
        <w:numPr>
          <w:ilvl w:val="0"/>
          <w:numId w:val="1"/>
        </w:numPr>
        <w:shd w:val="clear" w:color="auto" w:fill="FFFFFF"/>
        <w:spacing w:before="0" w:beforeAutospacing="0" w:after="0" w:afterAutospacing="0" w:line="288" w:lineRule="atLeast"/>
        <w:rPr>
          <w:b w:val="0"/>
          <w:bCs w:val="0"/>
          <w:sz w:val="24"/>
          <w:szCs w:val="24"/>
          <w:lang w:eastAsia="en-US"/>
        </w:rPr>
      </w:pPr>
      <w:r w:rsidRPr="006A72BE">
        <w:rPr>
          <w:b w:val="0"/>
          <w:bCs w:val="0"/>
          <w:sz w:val="24"/>
          <w:szCs w:val="24"/>
          <w:lang w:eastAsia="en-US"/>
        </w:rPr>
        <w:t>Develop intercultural communication</w:t>
      </w:r>
      <w:r>
        <w:rPr>
          <w:b w:val="0"/>
          <w:bCs w:val="0"/>
          <w:sz w:val="24"/>
          <w:szCs w:val="24"/>
          <w:lang w:eastAsia="en-US"/>
        </w:rPr>
        <w:t xml:space="preserve"> skills.</w:t>
      </w:r>
    </w:p>
    <w:p w14:paraId="5DE89AC4" w14:textId="77777777" w:rsidR="002C6C6B" w:rsidRPr="006A72BE" w:rsidRDefault="002C6C6B" w:rsidP="002C6C6B">
      <w:pPr>
        <w:pStyle w:val="Heading3"/>
        <w:numPr>
          <w:ilvl w:val="0"/>
          <w:numId w:val="1"/>
        </w:numPr>
        <w:shd w:val="clear" w:color="auto" w:fill="FFFFFF"/>
        <w:spacing w:before="0" w:beforeAutospacing="0" w:after="0" w:afterAutospacing="0" w:line="288" w:lineRule="atLeast"/>
        <w:rPr>
          <w:b w:val="0"/>
          <w:bCs w:val="0"/>
          <w:sz w:val="24"/>
          <w:szCs w:val="24"/>
          <w:lang w:eastAsia="en-US"/>
        </w:rPr>
      </w:pPr>
      <w:r w:rsidRPr="006A72BE">
        <w:rPr>
          <w:b w:val="0"/>
          <w:bCs w:val="0"/>
          <w:sz w:val="24"/>
          <w:szCs w:val="24"/>
          <w:lang w:eastAsia="en-US"/>
        </w:rPr>
        <w:t>Increase self-confidence through immersion experiences</w:t>
      </w:r>
      <w:r>
        <w:rPr>
          <w:b w:val="0"/>
          <w:bCs w:val="0"/>
          <w:sz w:val="24"/>
          <w:szCs w:val="24"/>
          <w:lang w:eastAsia="en-US"/>
        </w:rPr>
        <w:t>.</w:t>
      </w:r>
    </w:p>
    <w:p w14:paraId="3F8635AF" w14:textId="77777777" w:rsidR="002C6C6B" w:rsidRPr="006A72BE" w:rsidRDefault="002C6C6B" w:rsidP="002C6C6B">
      <w:pPr>
        <w:pStyle w:val="Heading3"/>
        <w:numPr>
          <w:ilvl w:val="0"/>
          <w:numId w:val="1"/>
        </w:numPr>
        <w:shd w:val="clear" w:color="auto" w:fill="FFFFFF"/>
        <w:spacing w:before="0" w:beforeAutospacing="0" w:after="0" w:afterAutospacing="0" w:line="288" w:lineRule="atLeast"/>
        <w:rPr>
          <w:b w:val="0"/>
          <w:bCs w:val="0"/>
          <w:sz w:val="24"/>
          <w:szCs w:val="24"/>
          <w:lang w:eastAsia="en-US"/>
        </w:rPr>
      </w:pPr>
      <w:r w:rsidRPr="006A72BE">
        <w:rPr>
          <w:b w:val="0"/>
          <w:bCs w:val="0"/>
          <w:sz w:val="24"/>
          <w:szCs w:val="24"/>
          <w:lang w:eastAsia="en-US"/>
        </w:rPr>
        <w:t>Be open to new cultural perspectives</w:t>
      </w:r>
      <w:r>
        <w:rPr>
          <w:b w:val="0"/>
          <w:bCs w:val="0"/>
          <w:sz w:val="24"/>
          <w:szCs w:val="24"/>
          <w:lang w:eastAsia="en-US"/>
        </w:rPr>
        <w:t>.</w:t>
      </w:r>
    </w:p>
    <w:p w14:paraId="1AC6444E" w14:textId="77777777" w:rsidR="002C6C6B" w:rsidRDefault="002C6C6B" w:rsidP="002C6C6B">
      <w:pPr>
        <w:pStyle w:val="Heading3"/>
        <w:numPr>
          <w:ilvl w:val="0"/>
          <w:numId w:val="1"/>
        </w:numPr>
        <w:shd w:val="clear" w:color="auto" w:fill="FFFFFF"/>
        <w:spacing w:before="0" w:beforeAutospacing="0" w:after="0" w:afterAutospacing="0" w:line="288" w:lineRule="atLeast"/>
        <w:rPr>
          <w:b w:val="0"/>
          <w:bCs w:val="0"/>
          <w:sz w:val="24"/>
          <w:szCs w:val="24"/>
          <w:lang w:eastAsia="en-US"/>
        </w:rPr>
      </w:pPr>
      <w:r w:rsidRPr="006A72BE">
        <w:rPr>
          <w:b w:val="0"/>
          <w:bCs w:val="0"/>
          <w:sz w:val="24"/>
          <w:szCs w:val="24"/>
          <w:lang w:eastAsia="en-US"/>
        </w:rPr>
        <w:t xml:space="preserve">Expand global awareness of food </w:t>
      </w:r>
      <w:r>
        <w:rPr>
          <w:b w:val="0"/>
          <w:bCs w:val="0"/>
          <w:sz w:val="24"/>
          <w:szCs w:val="24"/>
          <w:lang w:eastAsia="en-US"/>
        </w:rPr>
        <w:t>agro-</w:t>
      </w:r>
      <w:r w:rsidRPr="006A72BE">
        <w:rPr>
          <w:b w:val="0"/>
          <w:bCs w:val="0"/>
          <w:sz w:val="24"/>
          <w:szCs w:val="24"/>
          <w:lang w:eastAsia="en-US"/>
        </w:rPr>
        <w:t>ecologies</w:t>
      </w:r>
      <w:r>
        <w:rPr>
          <w:b w:val="0"/>
          <w:bCs w:val="0"/>
          <w:sz w:val="24"/>
          <w:szCs w:val="24"/>
          <w:lang w:eastAsia="en-US"/>
        </w:rPr>
        <w:t xml:space="preserve"> and regional cuisines.</w:t>
      </w:r>
    </w:p>
    <w:p w14:paraId="433733FC" w14:textId="77777777" w:rsidR="002C6C6B" w:rsidRPr="006A72BE" w:rsidRDefault="002C6C6B" w:rsidP="002C6C6B">
      <w:pPr>
        <w:pStyle w:val="Heading3"/>
        <w:numPr>
          <w:ilvl w:val="0"/>
          <w:numId w:val="1"/>
        </w:numPr>
        <w:shd w:val="clear" w:color="auto" w:fill="FFFFFF"/>
        <w:spacing w:before="0" w:beforeAutospacing="0" w:after="0" w:afterAutospacing="0" w:line="288" w:lineRule="atLeast"/>
        <w:rPr>
          <w:b w:val="0"/>
          <w:bCs w:val="0"/>
          <w:sz w:val="24"/>
          <w:szCs w:val="24"/>
          <w:lang w:eastAsia="en-US"/>
        </w:rPr>
      </w:pPr>
      <w:r>
        <w:rPr>
          <w:b w:val="0"/>
          <w:bCs w:val="0"/>
          <w:sz w:val="24"/>
          <w:szCs w:val="24"/>
          <w:lang w:eastAsia="en-US"/>
        </w:rPr>
        <w:t>All of the above—best achieved through Tuscan face-to-face experiences.</w:t>
      </w:r>
    </w:p>
    <w:p w14:paraId="16594479" w14:textId="46B9816C" w:rsidR="002A09F4" w:rsidRDefault="002A09F4" w:rsidP="002A09F4"/>
    <w:p w14:paraId="79A48E60" w14:textId="77777777" w:rsidR="002A09F4" w:rsidRDefault="002A09F4" w:rsidP="002A09F4"/>
    <w:p w14:paraId="38F6F076" w14:textId="77777777" w:rsidR="002A09F4" w:rsidRPr="00CD0212" w:rsidRDefault="002A09F4" w:rsidP="002A09F4">
      <w:pPr>
        <w:rPr>
          <w:u w:val="single"/>
        </w:rPr>
      </w:pPr>
      <w:r w:rsidRPr="00CD0212">
        <w:rPr>
          <w:u w:val="single"/>
        </w:rPr>
        <w:t>Timing of Course</w:t>
      </w:r>
      <w:r w:rsidRPr="00CD0212">
        <w:t xml:space="preserve"> </w:t>
      </w:r>
    </w:p>
    <w:p w14:paraId="7473B4CF" w14:textId="66B6B512" w:rsidR="002A09F4" w:rsidRDefault="00E46297" w:rsidP="002A09F4">
      <w:r>
        <w:t>Program</w:t>
      </w:r>
      <w:r w:rsidR="002A09F4">
        <w:t xml:space="preserve"> dates:  Ju</w:t>
      </w:r>
      <w:r w:rsidR="002C6C6B">
        <w:t>ne</w:t>
      </w:r>
      <w:r w:rsidR="002A09F4">
        <w:t xml:space="preserve"> 2</w:t>
      </w:r>
      <w:r>
        <w:t>5</w:t>
      </w:r>
      <w:r w:rsidR="002A09F4">
        <w:t>-</w:t>
      </w:r>
      <w:r w:rsidR="00064436">
        <w:t xml:space="preserve">July </w:t>
      </w:r>
      <w:r w:rsidR="0035347B">
        <w:t>10</w:t>
      </w:r>
      <w:r w:rsidR="002A09F4">
        <w:t>, 202</w:t>
      </w:r>
      <w:r w:rsidR="00064436">
        <w:t>4</w:t>
      </w:r>
      <w:r>
        <w:t xml:space="preserve"> (students are to arrive in Florence by 8pm June 23; June 24 is an orientation)</w:t>
      </w:r>
    </w:p>
    <w:p w14:paraId="15EC5027" w14:textId="77777777" w:rsidR="002A09F4" w:rsidRDefault="002A09F4" w:rsidP="002A09F4"/>
    <w:p w14:paraId="25CBB1AD" w14:textId="77777777" w:rsidR="002A09F4" w:rsidRDefault="002A09F4" w:rsidP="002A09F4">
      <w:r w:rsidRPr="00D53C05">
        <w:rPr>
          <w:u w:val="single"/>
        </w:rPr>
        <w:t>Course Structure and Evaluation</w:t>
      </w:r>
    </w:p>
    <w:p w14:paraId="126BF498" w14:textId="243AF5CE" w:rsidR="002A09F4" w:rsidRDefault="002A09F4" w:rsidP="002A09F4">
      <w:r w:rsidRPr="00D53C05">
        <w:t xml:space="preserve">The format for this course is </w:t>
      </w:r>
      <w:r w:rsidR="00BC357D" w:rsidRPr="00D53C05">
        <w:t>a</w:t>
      </w:r>
      <w:r w:rsidRPr="00D53C05">
        <w:t xml:space="preserve"> </w:t>
      </w:r>
      <w:r>
        <w:t>1</w:t>
      </w:r>
      <w:r w:rsidR="005A77D9">
        <w:t>6</w:t>
      </w:r>
      <w:r w:rsidRPr="00D53C05">
        <w:t xml:space="preserve">-day intensive. The intensive consists of </w:t>
      </w:r>
      <w:r>
        <w:t>meetings</w:t>
      </w:r>
      <w:r w:rsidR="005A77D9">
        <w:t xml:space="preserve"> (mostly by Zoom)</w:t>
      </w:r>
      <w:r w:rsidRPr="00D53C05">
        <w:t xml:space="preserve"> prior to departure, </w:t>
      </w:r>
      <w:r>
        <w:t>two</w:t>
      </w:r>
      <w:r w:rsidRPr="00D53C05">
        <w:t xml:space="preserve"> weeks in Florence</w:t>
      </w:r>
      <w:r>
        <w:t>, and three days in the Maremma regional park</w:t>
      </w:r>
      <w:r w:rsidRPr="00D53C05">
        <w:t xml:space="preserve">. </w:t>
      </w:r>
    </w:p>
    <w:p w14:paraId="52932E47" w14:textId="77777777" w:rsidR="002A09F4" w:rsidRDefault="002A09F4" w:rsidP="002A09F4"/>
    <w:p w14:paraId="7363496F" w14:textId="1CF5C92E" w:rsidR="002A09F4" w:rsidRPr="00D53C05" w:rsidRDefault="002A09F4" w:rsidP="002A09F4">
      <w:pPr>
        <w:rPr>
          <w:u w:val="single"/>
        </w:rPr>
      </w:pPr>
      <w:r w:rsidRPr="00D53C05">
        <w:rPr>
          <w:u w:val="single"/>
        </w:rPr>
        <w:t xml:space="preserve">Course work and Grades </w:t>
      </w:r>
      <w:r w:rsidR="00C512D5">
        <w:rPr>
          <w:u w:val="single"/>
        </w:rPr>
        <w:t>(grades based on effort and thoroughness</w:t>
      </w:r>
      <w:r w:rsidR="00A93B4F">
        <w:rPr>
          <w:u w:val="single"/>
        </w:rPr>
        <w:t xml:space="preserve"> in following page length guidelines)</w:t>
      </w:r>
    </w:p>
    <w:p w14:paraId="2A72DE3A" w14:textId="4AA2FE19" w:rsidR="002A09F4" w:rsidRDefault="00724317" w:rsidP="002A09F4">
      <w:r>
        <w:t>P</w:t>
      </w:r>
      <w:r w:rsidR="002A09F4" w:rsidRPr="00D53C05">
        <w:t xml:space="preserve">articipation, as well as daily reflections (amounting to about 15 pages of typed work) </w:t>
      </w:r>
      <w:r w:rsidR="003F45BC">
        <w:rPr>
          <w:b/>
          <w:u w:val="single"/>
        </w:rPr>
        <w:t>6</w:t>
      </w:r>
      <w:r w:rsidR="002A09F4" w:rsidRPr="00D53C05">
        <w:rPr>
          <w:b/>
          <w:u w:val="single"/>
        </w:rPr>
        <w:t>0% grade</w:t>
      </w:r>
      <w:r w:rsidR="002A09F4" w:rsidRPr="00D53C05">
        <w:t xml:space="preserve"> ….Please </w:t>
      </w:r>
      <w:r w:rsidR="002A09F4">
        <w:t>type your responses. T</w:t>
      </w:r>
      <w:r w:rsidR="002A09F4" w:rsidRPr="00D53C05">
        <w:t xml:space="preserve">he compilation </w:t>
      </w:r>
      <w:r w:rsidR="002A09F4">
        <w:t xml:space="preserve">is </w:t>
      </w:r>
      <w:r w:rsidR="002A09F4" w:rsidRPr="00D53C05">
        <w:t xml:space="preserve">due </w:t>
      </w:r>
      <w:r w:rsidR="002A09F4">
        <w:t>July 2</w:t>
      </w:r>
      <w:r w:rsidR="00207F93">
        <w:t>0</w:t>
      </w:r>
      <w:r w:rsidR="002A09F4">
        <w:t>, 202</w:t>
      </w:r>
      <w:r w:rsidR="00207F93">
        <w:t>4</w:t>
      </w:r>
      <w:r w:rsidR="002A09F4" w:rsidRPr="00D53C05">
        <w:t xml:space="preserve">. </w:t>
      </w:r>
      <w:r w:rsidR="002A09F4">
        <w:t>NB: This can be emailed to Gigi (if, for example, you are travelling).</w:t>
      </w:r>
    </w:p>
    <w:p w14:paraId="13C41809" w14:textId="77777777" w:rsidR="002A09F4" w:rsidRDefault="002A09F4" w:rsidP="002A09F4"/>
    <w:p w14:paraId="64DAD740" w14:textId="2FF95BBF" w:rsidR="002A09F4" w:rsidRDefault="002A09F4" w:rsidP="002A09F4">
      <w:r w:rsidRPr="00D53C05">
        <w:t xml:space="preserve">Paper </w:t>
      </w:r>
      <w:r w:rsidR="003F45BC">
        <w:rPr>
          <w:b/>
          <w:u w:val="single"/>
        </w:rPr>
        <w:t>40</w:t>
      </w:r>
      <w:r w:rsidRPr="00D53C05">
        <w:rPr>
          <w:b/>
          <w:u w:val="single"/>
        </w:rPr>
        <w:t>% grade</w:t>
      </w:r>
      <w:r w:rsidRPr="00D53C05">
        <w:t xml:space="preserve"> </w:t>
      </w:r>
      <w:r w:rsidR="00087B8C">
        <w:t>O</w:t>
      </w:r>
      <w:r>
        <w:t xml:space="preserve">utline due July </w:t>
      </w:r>
      <w:r w:rsidR="00087B8C">
        <w:t xml:space="preserve">27, </w:t>
      </w:r>
      <w:r w:rsidR="00BC357D">
        <w:t>2024,</w:t>
      </w:r>
      <w:r w:rsidR="00087B8C">
        <w:t xml:space="preserve"> and </w:t>
      </w:r>
      <w:r>
        <w:t xml:space="preserve">paper </w:t>
      </w:r>
      <w:r w:rsidRPr="00D53C05">
        <w:t xml:space="preserve">due August </w:t>
      </w:r>
      <w:r>
        <w:t>15, 202</w:t>
      </w:r>
      <w:r w:rsidR="00087B8C">
        <w:t>4</w:t>
      </w:r>
      <w:r w:rsidRPr="00D53C05">
        <w:t>; instructions in Canvas</w:t>
      </w:r>
      <w:r>
        <w:t xml:space="preserve">. </w:t>
      </w:r>
      <w:r w:rsidR="00A43075">
        <w:t xml:space="preserve">The paper should be 8-10 pp in length, </w:t>
      </w:r>
      <w:r w:rsidR="00724317">
        <w:t>in addition to literature cited and bibliographies</w:t>
      </w:r>
      <w:r w:rsidR="00A43075">
        <w:t xml:space="preserve">. </w:t>
      </w:r>
      <w:r>
        <w:t xml:space="preserve">NB: This can be emailed to Gigi (if, for example, you are travelling). </w:t>
      </w:r>
    </w:p>
    <w:p w14:paraId="3A80A51E" w14:textId="77777777" w:rsidR="002A09F4" w:rsidRDefault="002A09F4" w:rsidP="002A09F4"/>
    <w:p w14:paraId="744B34D4" w14:textId="77777777" w:rsidR="002A09F4" w:rsidRPr="00D53C05" w:rsidRDefault="002A09F4" w:rsidP="002A09F4">
      <w:pPr>
        <w:rPr>
          <w:u w:val="single"/>
        </w:rPr>
      </w:pPr>
      <w:r w:rsidRPr="00D53C05">
        <w:rPr>
          <w:u w:val="single"/>
        </w:rPr>
        <w:t>Texts</w:t>
      </w:r>
    </w:p>
    <w:p w14:paraId="0436AD6B" w14:textId="6E875A47" w:rsidR="002A09F4" w:rsidRDefault="002A09F4" w:rsidP="002A09F4">
      <w:pPr>
        <w:rPr>
          <w:color w:val="000000"/>
        </w:rPr>
      </w:pPr>
      <w:r w:rsidRPr="00D53C05">
        <w:t xml:space="preserve">Texts to be read in preparation for </w:t>
      </w:r>
      <w:r>
        <w:t xml:space="preserve">pre-departure </w:t>
      </w:r>
      <w:r w:rsidRPr="00D53C05">
        <w:t>short-answer essay</w:t>
      </w:r>
      <w:r>
        <w:t>s</w:t>
      </w:r>
      <w:r w:rsidRPr="00D53C05">
        <w:t xml:space="preserve">: Harper, Douglas and Faccioli, Patrizia. </w:t>
      </w:r>
      <w:r w:rsidRPr="00D53C05">
        <w:rPr>
          <w:i/>
        </w:rPr>
        <w:t>The Italian way: Food &amp; social life</w:t>
      </w:r>
      <w:r w:rsidRPr="00D53C05">
        <w:t xml:space="preserve">. The University of Chicago Press. 2009. Required. Petrini, Carlo. </w:t>
      </w:r>
      <w:r w:rsidRPr="00D53C05">
        <w:rPr>
          <w:i/>
        </w:rPr>
        <w:t>Slow Food Nation</w:t>
      </w:r>
      <w:r w:rsidRPr="00D53C05">
        <w:t xml:space="preserve">. New York: Rizzoli ex libris. 2005, 2007. Required. Vreeland, Susan. </w:t>
      </w:r>
      <w:r w:rsidRPr="00D53C05">
        <w:rPr>
          <w:i/>
        </w:rPr>
        <w:t>The Passion of Artemisia</w:t>
      </w:r>
      <w:r w:rsidRPr="00D53C05">
        <w:t xml:space="preserve">. New York: Penguin. 2002. </w:t>
      </w:r>
      <w:r w:rsidRPr="00672215">
        <w:t>Berardi, G. FoodWISE. North Atlantic Books. 2020.</w:t>
      </w:r>
      <w:r w:rsidRPr="00D53C05">
        <w:t xml:space="preserve"> Article</w:t>
      </w:r>
      <w:r>
        <w:t>s</w:t>
      </w:r>
      <w:r w:rsidRPr="00D53C05">
        <w:t xml:space="preserve"> (available in Canvas)</w:t>
      </w:r>
      <w:r>
        <w:t>.</w:t>
      </w:r>
    </w:p>
    <w:p w14:paraId="70A36AB9" w14:textId="6561C766" w:rsidR="00465A56" w:rsidRDefault="00465A56"/>
    <w:sectPr w:rsidR="00465A56" w:rsidSect="00E54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0491F"/>
    <w:multiLevelType w:val="hybridMultilevel"/>
    <w:tmpl w:val="C4D6CA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44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GsD4hZ+WpEwszC6hRIY8EWdzplEEiT2/iDO7XTTWquDlH25uxtBksKMoeBtIT4578EMnxr5HxQ9IIyEwECN4A==" w:salt="sQ9oaiKsPg0vXitPTLQs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56"/>
    <w:rsid w:val="00064436"/>
    <w:rsid w:val="00087B8C"/>
    <w:rsid w:val="001C2C31"/>
    <w:rsid w:val="00207F93"/>
    <w:rsid w:val="002A09F4"/>
    <w:rsid w:val="002C6C6B"/>
    <w:rsid w:val="0035347B"/>
    <w:rsid w:val="003837A5"/>
    <w:rsid w:val="003A134D"/>
    <w:rsid w:val="003F45BC"/>
    <w:rsid w:val="00465A56"/>
    <w:rsid w:val="0047108C"/>
    <w:rsid w:val="00475D40"/>
    <w:rsid w:val="004D74C4"/>
    <w:rsid w:val="004E3060"/>
    <w:rsid w:val="005171C6"/>
    <w:rsid w:val="005A77D9"/>
    <w:rsid w:val="006A72BE"/>
    <w:rsid w:val="00724317"/>
    <w:rsid w:val="0080143E"/>
    <w:rsid w:val="008C7FA4"/>
    <w:rsid w:val="00A43075"/>
    <w:rsid w:val="00A93B4F"/>
    <w:rsid w:val="00B92863"/>
    <w:rsid w:val="00BC357D"/>
    <w:rsid w:val="00BE660D"/>
    <w:rsid w:val="00C512D5"/>
    <w:rsid w:val="00CB6719"/>
    <w:rsid w:val="00D81CD1"/>
    <w:rsid w:val="00DB01ED"/>
    <w:rsid w:val="00DE5828"/>
    <w:rsid w:val="00E46297"/>
    <w:rsid w:val="00EE1D6C"/>
    <w:rsid w:val="00EF660D"/>
    <w:rsid w:val="00FD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9535"/>
  <w15:chartTrackingRefBased/>
  <w15:docId w15:val="{9522C95F-7727-8A4B-96A0-BCFB1CB5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9F4"/>
    <w:rPr>
      <w:rFonts w:ascii="Times New Roman" w:eastAsia="Times New Roman" w:hAnsi="Times New Roman" w:cs="Times New Roman"/>
      <w:kern w:val="0"/>
      <w14:ligatures w14:val="none"/>
    </w:rPr>
  </w:style>
  <w:style w:type="paragraph" w:styleId="Heading2">
    <w:name w:val="heading 2"/>
    <w:basedOn w:val="Normal"/>
    <w:link w:val="Heading2Char"/>
    <w:uiPriority w:val="9"/>
    <w:qFormat/>
    <w:rsid w:val="006A72BE"/>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6A72B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9F4"/>
    <w:rPr>
      <w:color w:val="0563C1" w:themeColor="hyperlink"/>
      <w:u w:val="single"/>
    </w:rPr>
  </w:style>
  <w:style w:type="character" w:customStyle="1" w:styleId="Heading2Char">
    <w:name w:val="Heading 2 Char"/>
    <w:basedOn w:val="DefaultParagraphFont"/>
    <w:link w:val="Heading2"/>
    <w:uiPriority w:val="9"/>
    <w:rsid w:val="006A72BE"/>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6A72B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6A72BE"/>
    <w:pPr>
      <w:spacing w:before="100" w:beforeAutospacing="1" w:after="100" w:afterAutospacing="1"/>
    </w:pPr>
    <w:rPr>
      <w:lang w:eastAsia="en-GB"/>
    </w:rPr>
  </w:style>
  <w:style w:type="character" w:styleId="Emphasis">
    <w:name w:val="Emphasis"/>
    <w:basedOn w:val="DefaultParagraphFont"/>
    <w:uiPriority w:val="20"/>
    <w:qFormat/>
    <w:rsid w:val="006A72BE"/>
    <w:rPr>
      <w:i/>
      <w:iCs/>
    </w:rPr>
  </w:style>
  <w:style w:type="character" w:styleId="Strong">
    <w:name w:val="Strong"/>
    <w:basedOn w:val="DefaultParagraphFont"/>
    <w:uiPriority w:val="22"/>
    <w:qFormat/>
    <w:rsid w:val="006A7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4861">
      <w:bodyDiv w:val="1"/>
      <w:marLeft w:val="0"/>
      <w:marRight w:val="0"/>
      <w:marTop w:val="0"/>
      <w:marBottom w:val="0"/>
      <w:divBdr>
        <w:top w:val="none" w:sz="0" w:space="0" w:color="auto"/>
        <w:left w:val="none" w:sz="0" w:space="0" w:color="auto"/>
        <w:bottom w:val="none" w:sz="0" w:space="0" w:color="auto"/>
        <w:right w:val="none" w:sz="0" w:space="0" w:color="auto"/>
      </w:divBdr>
      <w:divsChild>
        <w:div w:id="213598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gi.Berardi@ww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llinhaz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6" ma:contentTypeDescription="Create a new document." ma:contentTypeScope="" ma:versionID="cdf836fb06d9c693dd250194432c9aa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63dde7c35b4b52885924da2e83ab6188"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D13EF-AD83-4AD7-AB3E-D97CA801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ce8f6-782c-4167-8a24-8fb43375ff58"/>
    <ds:schemaRef ds:uri="ecbbeac5-f9e7-47e5-a879-697d9968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0F914-846E-40A4-AF2F-3BF0C0821351}">
  <ds:schemaRefs>
    <ds:schemaRef ds:uri="http://schemas.microsoft.com/office/2006/metadata/properties"/>
    <ds:schemaRef ds:uri="http://schemas.microsoft.com/office/infopath/2007/PartnerControls"/>
    <ds:schemaRef ds:uri="ecbbeac5-f9e7-47e5-a879-697d99683283"/>
    <ds:schemaRef ds:uri="c64ce8f6-782c-4167-8a24-8fb43375ff58"/>
  </ds:schemaRefs>
</ds:datastoreItem>
</file>

<file path=customXml/itemProps3.xml><?xml version="1.0" encoding="utf-8"?>
<ds:datastoreItem xmlns:ds="http://schemas.openxmlformats.org/officeDocument/2006/customXml" ds:itemID="{202C8223-DB72-40B3-8502-CC9B6A26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Berardi</dc:creator>
  <cp:keywords/>
  <dc:description/>
  <cp:lastModifiedBy>Krista Mantello</cp:lastModifiedBy>
  <cp:revision>3</cp:revision>
  <dcterms:created xsi:type="dcterms:W3CDTF">2023-11-14T19:05:00Z</dcterms:created>
  <dcterms:modified xsi:type="dcterms:W3CDTF">2023-11-15T16:09:00Z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y fmtid="{D5CDD505-2E9C-101B-9397-08002B2CF9AE}" pid="3" name="MediaServiceImageTags">
    <vt:lpwstr/>
  </property>
</Properties>
</file>