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D871" w14:textId="77777777" w:rsidR="00B52946" w:rsidRPr="00B52946" w:rsidRDefault="00B52946" w:rsidP="00B52946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WWU Global Learning Program</w:t>
      </w:r>
    </w:p>
    <w:p w14:paraId="20D54397" w14:textId="77777777" w:rsidR="0086317E" w:rsidRPr="00B52946" w:rsidRDefault="0086317E" w:rsidP="00524A6C">
      <w:pPr>
        <w:rPr>
          <w:rFonts w:ascii="Calibri" w:hAnsi="Calibri" w:cs="Calibri"/>
          <w:b/>
          <w:sz w:val="28"/>
          <w:szCs w:val="28"/>
        </w:rPr>
      </w:pPr>
      <w:r w:rsidRPr="00B52946">
        <w:rPr>
          <w:rFonts w:ascii="Calibri" w:hAnsi="Calibri" w:cs="Calibri"/>
          <w:b/>
          <w:sz w:val="28"/>
          <w:szCs w:val="28"/>
        </w:rPr>
        <w:t>Course Syllabus</w:t>
      </w:r>
    </w:p>
    <w:p w14:paraId="308EB7D8" w14:textId="40E5E861" w:rsidR="00D965BD" w:rsidRDefault="00713F20" w:rsidP="00524A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4943D03" wp14:editId="4F109BB7">
            <wp:extent cx="5486400" cy="1828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790847351" w:ed="mitchek@wwu.edu"/>
      <w:permEnd w:id="790847351"/>
    </w:p>
    <w:p w14:paraId="6E2FB7F3" w14:textId="77777777" w:rsidR="0086317E" w:rsidRPr="00B52946" w:rsidRDefault="00460FD7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 xml:space="preserve">UEPP 437P: GREECE: </w:t>
      </w:r>
      <w:r w:rsidR="0086317E" w:rsidRPr="00B52946">
        <w:rPr>
          <w:rFonts w:ascii="Calibri" w:hAnsi="Calibri" w:cs="Calibri"/>
          <w:b/>
          <w:sz w:val="22"/>
          <w:szCs w:val="22"/>
        </w:rPr>
        <w:t>APPLIED STUDIES IN MEDITERRANEAN SUSTAINABLE DEVELOPMENT</w:t>
      </w:r>
    </w:p>
    <w:p w14:paraId="37B0E75B" w14:textId="77777777" w:rsidR="0086317E" w:rsidRPr="00B52946" w:rsidRDefault="00F85F1D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SUMMER 20</w:t>
      </w:r>
      <w:r w:rsidR="006E69E5" w:rsidRPr="00B52946">
        <w:rPr>
          <w:rFonts w:ascii="Calibri" w:hAnsi="Calibri" w:cs="Calibri"/>
          <w:b/>
          <w:sz w:val="22"/>
          <w:szCs w:val="22"/>
        </w:rPr>
        <w:t>2</w:t>
      </w:r>
      <w:r w:rsidR="001C4766">
        <w:rPr>
          <w:rFonts w:ascii="Calibri" w:hAnsi="Calibri" w:cs="Calibri"/>
          <w:b/>
          <w:sz w:val="22"/>
          <w:szCs w:val="22"/>
        </w:rPr>
        <w:t>5</w:t>
      </w:r>
    </w:p>
    <w:p w14:paraId="18A84E20" w14:textId="77777777" w:rsidR="0086317E" w:rsidRPr="00B52946" w:rsidRDefault="00653D01" w:rsidP="0086317E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6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credits</w:t>
      </w:r>
    </w:p>
    <w:p w14:paraId="0BC9E0B8" w14:textId="77777777" w:rsidR="0086317E" w:rsidRPr="00077F19" w:rsidRDefault="0086317E" w:rsidP="0086317E">
      <w:pPr>
        <w:rPr>
          <w:rFonts w:ascii="Calibri" w:hAnsi="Calibri" w:cs="Calibri"/>
        </w:rPr>
      </w:pPr>
    </w:p>
    <w:p w14:paraId="5ABEA412" w14:textId="77777777" w:rsidR="006E69E5" w:rsidRPr="00B52946" w:rsidRDefault="006E69E5" w:rsidP="0086317E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Department of Urban and Environmental Planning and Policy</w:t>
      </w:r>
    </w:p>
    <w:p w14:paraId="5EA92D57" w14:textId="77777777" w:rsidR="0086317E" w:rsidRPr="00B52946" w:rsidRDefault="0086317E" w:rsidP="0086317E">
      <w:pPr>
        <w:rPr>
          <w:rFonts w:ascii="Calibri" w:hAnsi="Calibri" w:cs="Calibri"/>
          <w:b/>
          <w:color w:val="333333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College of the Environment, Western Washington University </w:t>
      </w:r>
    </w:p>
    <w:p w14:paraId="1B3D448A" w14:textId="77777777" w:rsidR="0086317E" w:rsidRPr="00077F19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</w:p>
    <w:p w14:paraId="187B251F" w14:textId="77777777" w:rsidR="00720F9F" w:rsidRPr="00B52946" w:rsidRDefault="00720F9F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  <w:sz w:val="22"/>
          <w:szCs w:val="22"/>
        </w:rPr>
      </w:pPr>
      <w:r w:rsidRPr="00B52946">
        <w:rPr>
          <w:rFonts w:ascii="Calibri" w:hAnsi="Calibri" w:cs="Calibri"/>
          <w:b/>
          <w:color w:val="333333"/>
          <w:sz w:val="22"/>
          <w:szCs w:val="22"/>
        </w:rPr>
        <w:t>Tentative dates:</w:t>
      </w:r>
    </w:p>
    <w:p w14:paraId="474BD893" w14:textId="77777777" w:rsidR="0086317E" w:rsidRPr="00B52946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333333"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1: 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 xml:space="preserve">Pre-departure course preparation phase. 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June 2</w:t>
      </w:r>
      <w:r w:rsidR="00A23843">
        <w:rPr>
          <w:rFonts w:ascii="Calibri" w:hAnsi="Calibri" w:cs="Calibri"/>
          <w:bCs/>
          <w:color w:val="333333"/>
          <w:sz w:val="22"/>
          <w:szCs w:val="22"/>
        </w:rPr>
        <w:t>3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-July 25, 2025</w:t>
      </w:r>
      <w:r w:rsidR="00D84DA7" w:rsidRPr="00B52946">
        <w:rPr>
          <w:rFonts w:ascii="Calibri" w:hAnsi="Calibri" w:cs="Calibri"/>
          <w:bCs/>
          <w:color w:val="333333"/>
          <w:sz w:val="22"/>
          <w:szCs w:val="22"/>
        </w:rPr>
        <w:t xml:space="preserve">. </w:t>
      </w:r>
      <w:r w:rsidR="00530C99" w:rsidRPr="00B52946">
        <w:rPr>
          <w:rFonts w:ascii="Calibri" w:hAnsi="Calibri" w:cs="Calibri"/>
          <w:bCs/>
          <w:color w:val="333333"/>
          <w:sz w:val="22"/>
          <w:szCs w:val="22"/>
        </w:rPr>
        <w:t>Logistic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>s</w:t>
      </w:r>
      <w:r w:rsidR="000724DB" w:rsidRPr="00B52946">
        <w:rPr>
          <w:rFonts w:ascii="Calibri" w:hAnsi="Calibri" w:cs="Calibri"/>
          <w:bCs/>
          <w:color w:val="333333"/>
          <w:sz w:val="22"/>
          <w:szCs w:val="22"/>
        </w:rPr>
        <w:t>,</w:t>
      </w:r>
      <w:r w:rsidR="00D84DA7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Canvas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readings</w:t>
      </w:r>
      <w:r w:rsidR="000724DB" w:rsidRPr="00B52946">
        <w:rPr>
          <w:rFonts w:ascii="Calibri" w:hAnsi="Calibri" w:cs="Calibri"/>
          <w:bCs/>
          <w:color w:val="333333"/>
          <w:sz w:val="22"/>
          <w:szCs w:val="22"/>
        </w:rPr>
        <w:t>, written assignments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, discussion of material.</w:t>
      </w:r>
    </w:p>
    <w:p w14:paraId="43C04FBA" w14:textId="77777777" w:rsidR="0086317E" w:rsidRPr="00B52946" w:rsidRDefault="00D84DA7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333333"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2: 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June 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27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- July 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14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>, 202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5</w:t>
      </w:r>
      <w:r w:rsidR="0086317E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(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 xml:space="preserve">Travel and </w:t>
      </w:r>
      <w:r w:rsidR="0086317E" w:rsidRPr="00B52946">
        <w:rPr>
          <w:rFonts w:ascii="Calibri" w:hAnsi="Calibri" w:cs="Calibri"/>
          <w:bCs/>
          <w:color w:val="333333"/>
          <w:sz w:val="22"/>
          <w:szCs w:val="22"/>
        </w:rPr>
        <w:t xml:space="preserve">Field Research Phase) </w:t>
      </w:r>
    </w:p>
    <w:p w14:paraId="43BF619F" w14:textId="77777777" w:rsidR="0086317E" w:rsidRPr="00B52946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3: 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July 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20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– July 29, 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>202</w:t>
      </w:r>
      <w:r w:rsidR="001C4766">
        <w:rPr>
          <w:rFonts w:ascii="Calibri" w:hAnsi="Calibri" w:cs="Calibri"/>
          <w:bCs/>
          <w:color w:val="333333"/>
          <w:sz w:val="22"/>
          <w:szCs w:val="22"/>
        </w:rPr>
        <w:t>5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(Final </w:t>
      </w:r>
      <w:r w:rsidR="001450A5" w:rsidRPr="00B52946">
        <w:rPr>
          <w:rFonts w:ascii="Calibri" w:hAnsi="Calibri" w:cs="Calibri"/>
          <w:bCs/>
          <w:color w:val="333333"/>
          <w:sz w:val="22"/>
          <w:szCs w:val="22"/>
        </w:rPr>
        <w:t>Assignments</w:t>
      </w:r>
      <w:r w:rsidR="00B52946">
        <w:rPr>
          <w:rFonts w:ascii="Calibri" w:hAnsi="Calibri" w:cs="Calibri"/>
          <w:bCs/>
          <w:color w:val="333333"/>
          <w:sz w:val="22"/>
          <w:szCs w:val="22"/>
        </w:rPr>
        <w:t xml:space="preserve"> Due</w:t>
      </w:r>
      <w:r w:rsidRPr="00B52946">
        <w:rPr>
          <w:rFonts w:ascii="Calibri" w:hAnsi="Calibri" w:cs="Calibri"/>
          <w:bCs/>
          <w:color w:val="333333"/>
          <w:sz w:val="22"/>
          <w:szCs w:val="22"/>
        </w:rPr>
        <w:t>)</w:t>
      </w:r>
    </w:p>
    <w:p w14:paraId="2010DC71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</w:rPr>
      </w:pPr>
    </w:p>
    <w:p w14:paraId="41E5A00F" w14:textId="77777777" w:rsidR="0086317E" w:rsidRPr="00B52946" w:rsidRDefault="0086317E" w:rsidP="0086317E">
      <w:pPr>
        <w:pStyle w:val="Heading1"/>
        <w:pBdr>
          <w:bottom w:val="threeDEmboss" w:sz="24" w:space="1" w:color="auto"/>
        </w:pBdr>
        <w:rPr>
          <w:rStyle w:val="HTMLMarkup"/>
          <w:rFonts w:ascii="Calibri" w:hAnsi="Calibri" w:cs="Calibri"/>
          <w:b/>
          <w:iCs/>
          <w:vanish w:val="0"/>
          <w:sz w:val="22"/>
          <w:szCs w:val="22"/>
          <w:lang w:val="en-US"/>
        </w:rPr>
      </w:pPr>
      <w:r w:rsidRPr="00B52946">
        <w:rPr>
          <w:rStyle w:val="HTMLMarkup"/>
          <w:rFonts w:ascii="Calibri" w:hAnsi="Calibri" w:cs="Calibri"/>
          <w:b/>
          <w:vanish w:val="0"/>
          <w:color w:val="000000"/>
          <w:sz w:val="22"/>
          <w:szCs w:val="22"/>
          <w:lang w:val="en-US"/>
        </w:rPr>
        <w:t>COURSE SYLLABUS</w:t>
      </w:r>
    </w:p>
    <w:p w14:paraId="213A4474" w14:textId="77777777" w:rsidR="0086317E" w:rsidRPr="00B52946" w:rsidRDefault="006E69E5" w:rsidP="0086317E">
      <w:pPr>
        <w:rPr>
          <w:rFonts w:ascii="Calibri" w:hAnsi="Calibri" w:cs="Calibri"/>
          <w:b/>
          <w:caps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UEPP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437P </w:t>
      </w:r>
      <w:r w:rsidR="00530C99" w:rsidRPr="00B52946">
        <w:rPr>
          <w:rFonts w:ascii="Calibri" w:hAnsi="Calibri" w:cs="Calibri"/>
          <w:b/>
          <w:sz w:val="22"/>
          <w:szCs w:val="22"/>
        </w:rPr>
        <w:t>GREECE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: APPLIED STUDIES IN MEDITERRANEAN SUSTAINABLE DEVELOPMENT </w:t>
      </w:r>
      <w:r w:rsidR="0086317E" w:rsidRPr="00B52946">
        <w:rPr>
          <w:rFonts w:ascii="Calibri" w:hAnsi="Calibri" w:cs="Calibri"/>
          <w:b/>
          <w:caps/>
          <w:sz w:val="22"/>
          <w:szCs w:val="22"/>
        </w:rPr>
        <w:t>(</w:t>
      </w:r>
      <w:r w:rsidR="00460FD7" w:rsidRPr="00B52946">
        <w:rPr>
          <w:rFonts w:ascii="Calibri" w:hAnsi="Calibri" w:cs="Calibri"/>
          <w:b/>
          <w:caps/>
          <w:sz w:val="22"/>
          <w:szCs w:val="22"/>
        </w:rPr>
        <w:t>6</w:t>
      </w:r>
      <w:r w:rsidR="0086317E" w:rsidRPr="00B52946">
        <w:rPr>
          <w:rFonts w:ascii="Calibri" w:hAnsi="Calibri" w:cs="Calibri"/>
          <w:b/>
          <w:caps/>
          <w:sz w:val="22"/>
          <w:szCs w:val="22"/>
        </w:rPr>
        <w:t xml:space="preserve"> credits)</w:t>
      </w:r>
    </w:p>
    <w:p w14:paraId="5360EA49" w14:textId="77777777" w:rsidR="0086317E" w:rsidRPr="00B52946" w:rsidRDefault="0086317E" w:rsidP="0086317E">
      <w:pPr>
        <w:ind w:left="1440"/>
        <w:rPr>
          <w:rFonts w:ascii="Calibri" w:hAnsi="Calibri" w:cs="Calibri"/>
          <w:b/>
          <w:sz w:val="22"/>
          <w:szCs w:val="22"/>
        </w:rPr>
      </w:pPr>
    </w:p>
    <w:p w14:paraId="4808CBAF" w14:textId="77777777" w:rsidR="002A7A8D" w:rsidRPr="00B52946" w:rsidRDefault="0086317E" w:rsidP="002A7A8D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Instructor</w:t>
      </w:r>
      <w:r w:rsidRPr="00B52946">
        <w:rPr>
          <w:rFonts w:ascii="Calibri" w:hAnsi="Calibri" w:cs="Calibri"/>
          <w:sz w:val="22"/>
          <w:szCs w:val="22"/>
        </w:rPr>
        <w:tab/>
        <w:t>Nicholas C. Zaferatos, Ph.D., AICP</w:t>
      </w:r>
      <w:r w:rsidR="002A7A8D" w:rsidRPr="00B52946">
        <w:rPr>
          <w:rFonts w:ascii="Calibri" w:hAnsi="Calibri" w:cs="Calibri"/>
          <w:sz w:val="22"/>
          <w:szCs w:val="22"/>
        </w:rPr>
        <w:t xml:space="preserve">, </w:t>
      </w:r>
      <w:r w:rsidRPr="00B52946">
        <w:rPr>
          <w:rFonts w:ascii="Calibri" w:hAnsi="Calibri" w:cs="Calibri"/>
          <w:sz w:val="22"/>
          <w:szCs w:val="22"/>
        </w:rPr>
        <w:t>Professor</w:t>
      </w:r>
      <w:r w:rsidR="003A7D41" w:rsidRPr="00B52946">
        <w:rPr>
          <w:rFonts w:ascii="Calibri" w:hAnsi="Calibri" w:cs="Calibri"/>
          <w:sz w:val="22"/>
          <w:szCs w:val="22"/>
        </w:rPr>
        <w:t xml:space="preserve"> of Urban Planning</w:t>
      </w:r>
    </w:p>
    <w:p w14:paraId="147AD843" w14:textId="77777777" w:rsidR="002A7A8D" w:rsidRPr="00B52946" w:rsidRDefault="0086317E" w:rsidP="002A7A8D">
      <w:pPr>
        <w:ind w:left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Urban </w:t>
      </w:r>
      <w:r w:rsidR="006E69E5" w:rsidRPr="00B52946">
        <w:rPr>
          <w:rFonts w:ascii="Calibri" w:hAnsi="Calibri" w:cs="Calibri"/>
          <w:sz w:val="22"/>
          <w:szCs w:val="22"/>
        </w:rPr>
        <w:t xml:space="preserve">and Environmental </w:t>
      </w:r>
      <w:r w:rsidRPr="00B52946">
        <w:rPr>
          <w:rFonts w:ascii="Calibri" w:hAnsi="Calibri" w:cs="Calibri"/>
          <w:sz w:val="22"/>
          <w:szCs w:val="22"/>
        </w:rPr>
        <w:t>Planning and Policy</w:t>
      </w:r>
    </w:p>
    <w:p w14:paraId="47C73418" w14:textId="77777777" w:rsidR="0086317E" w:rsidRPr="00B52946" w:rsidRDefault="0086317E" w:rsidP="002A7A8D">
      <w:pPr>
        <w:ind w:left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Western Washington University</w:t>
      </w:r>
    </w:p>
    <w:p w14:paraId="40264793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</w:p>
    <w:p w14:paraId="1794977D" w14:textId="77777777" w:rsidR="004A789D" w:rsidRPr="00B52946" w:rsidRDefault="0086317E" w:rsidP="004A789D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Overview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ab/>
        <w:t xml:space="preserve"> </w:t>
      </w:r>
      <w:r w:rsidR="004A789D" w:rsidRPr="00B52946">
        <w:rPr>
          <w:rFonts w:ascii="Calibri" w:hAnsi="Calibri" w:cs="Calibri"/>
          <w:sz w:val="22"/>
          <w:szCs w:val="22"/>
        </w:rPr>
        <w:t xml:space="preserve">The program involves analysis of urban spaces in </w:t>
      </w:r>
      <w:r w:rsidR="00B52946" w:rsidRPr="00B52946">
        <w:rPr>
          <w:rFonts w:ascii="Calibri" w:hAnsi="Calibri" w:cs="Calibri"/>
          <w:sz w:val="22"/>
          <w:szCs w:val="22"/>
        </w:rPr>
        <w:t>Athens’s</w:t>
      </w:r>
      <w:r w:rsidR="004A789D" w:rsidRPr="00B52946">
        <w:rPr>
          <w:rFonts w:ascii="Calibri" w:hAnsi="Calibri" w:cs="Calibri"/>
          <w:sz w:val="22"/>
          <w:szCs w:val="22"/>
        </w:rPr>
        <w:t xml:space="preserve"> neighborhoods</w:t>
      </w:r>
      <w:r w:rsidR="002A7A8D" w:rsidRPr="00B52946">
        <w:rPr>
          <w:rFonts w:ascii="Calibri" w:hAnsi="Calibri" w:cs="Calibri"/>
          <w:sz w:val="22"/>
          <w:szCs w:val="22"/>
        </w:rPr>
        <w:t>, comparative studies of</w:t>
      </w:r>
      <w:r w:rsidR="004A789D" w:rsidRPr="00B52946">
        <w:rPr>
          <w:rFonts w:ascii="Calibri" w:hAnsi="Calibri" w:cs="Calibri"/>
          <w:sz w:val="22"/>
          <w:szCs w:val="22"/>
        </w:rPr>
        <w:t xml:space="preserve"> traditional </w:t>
      </w:r>
      <w:r w:rsidR="002A7A8D" w:rsidRPr="00B52946">
        <w:rPr>
          <w:rFonts w:ascii="Calibri" w:hAnsi="Calibri" w:cs="Calibri"/>
          <w:sz w:val="22"/>
          <w:szCs w:val="22"/>
        </w:rPr>
        <w:t>(</w:t>
      </w:r>
      <w:r w:rsidR="00F85F1D" w:rsidRPr="00B52946">
        <w:rPr>
          <w:rFonts w:ascii="Calibri" w:hAnsi="Calibri" w:cs="Calibri"/>
          <w:sz w:val="22"/>
          <w:szCs w:val="22"/>
        </w:rPr>
        <w:t>medieval</w:t>
      </w:r>
      <w:r w:rsidR="002A7A8D" w:rsidRPr="00B52946">
        <w:rPr>
          <w:rFonts w:ascii="Calibri" w:hAnsi="Calibri" w:cs="Calibri"/>
          <w:sz w:val="22"/>
          <w:szCs w:val="22"/>
        </w:rPr>
        <w:t>)</w:t>
      </w:r>
      <w:r w:rsidR="004A789D" w:rsidRPr="00B52946">
        <w:rPr>
          <w:rFonts w:ascii="Calibri" w:hAnsi="Calibri" w:cs="Calibri"/>
          <w:sz w:val="22"/>
          <w:szCs w:val="22"/>
        </w:rPr>
        <w:t xml:space="preserve"> villages </w:t>
      </w:r>
      <w:r w:rsidR="00A5160E" w:rsidRPr="00B52946">
        <w:rPr>
          <w:rFonts w:ascii="Calibri" w:hAnsi="Calibri" w:cs="Calibri"/>
          <w:sz w:val="22"/>
          <w:szCs w:val="22"/>
        </w:rPr>
        <w:t>(Hora</w:t>
      </w:r>
      <w:r w:rsidR="00F85F1D" w:rsidRPr="00B52946">
        <w:rPr>
          <w:rFonts w:ascii="Calibri" w:hAnsi="Calibri" w:cs="Calibri"/>
          <w:sz w:val="22"/>
          <w:szCs w:val="22"/>
        </w:rPr>
        <w:t>s</w:t>
      </w:r>
      <w:r w:rsidR="00A5160E" w:rsidRPr="00B52946">
        <w:rPr>
          <w:rFonts w:ascii="Calibri" w:hAnsi="Calibri" w:cs="Calibri"/>
          <w:sz w:val="22"/>
          <w:szCs w:val="22"/>
        </w:rPr>
        <w:t xml:space="preserve">) </w:t>
      </w:r>
      <w:r w:rsidR="002A7A8D" w:rsidRPr="00B52946">
        <w:rPr>
          <w:rFonts w:ascii="Calibri" w:hAnsi="Calibri" w:cs="Calibri"/>
          <w:sz w:val="22"/>
          <w:szCs w:val="22"/>
        </w:rPr>
        <w:t>in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A5160E" w:rsidRPr="00B52946">
        <w:rPr>
          <w:rFonts w:ascii="Calibri" w:hAnsi="Calibri" w:cs="Calibri"/>
          <w:sz w:val="22"/>
          <w:szCs w:val="22"/>
        </w:rPr>
        <w:t xml:space="preserve">Aegean </w:t>
      </w:r>
      <w:r w:rsidR="002A7A8D" w:rsidRPr="00B52946">
        <w:rPr>
          <w:rFonts w:ascii="Calibri" w:hAnsi="Calibri" w:cs="Calibri"/>
          <w:sz w:val="22"/>
          <w:szCs w:val="22"/>
        </w:rPr>
        <w:t xml:space="preserve">Island </w:t>
      </w:r>
      <w:r w:rsidR="00B52946" w:rsidRPr="00B52946">
        <w:rPr>
          <w:rFonts w:ascii="Calibri" w:hAnsi="Calibri" w:cs="Calibri"/>
          <w:sz w:val="22"/>
          <w:szCs w:val="22"/>
        </w:rPr>
        <w:t>communities and</w:t>
      </w:r>
      <w:r w:rsidR="00F85F1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applied studies in </w:t>
      </w:r>
      <w:r w:rsidR="00B52946">
        <w:rPr>
          <w:rFonts w:ascii="Calibri" w:hAnsi="Calibri" w:cs="Calibri"/>
          <w:sz w:val="22"/>
          <w:szCs w:val="22"/>
        </w:rPr>
        <w:t xml:space="preserve">a case study </w:t>
      </w:r>
      <w:r w:rsidR="00F85F1D" w:rsidRPr="00B52946">
        <w:rPr>
          <w:rFonts w:ascii="Calibri" w:hAnsi="Calibri" w:cs="Calibri"/>
          <w:sz w:val="22"/>
          <w:szCs w:val="22"/>
        </w:rPr>
        <w:t xml:space="preserve">Ionian </w:t>
      </w:r>
      <w:r w:rsidR="00A5160E" w:rsidRPr="00B52946">
        <w:rPr>
          <w:rFonts w:ascii="Calibri" w:hAnsi="Calibri" w:cs="Calibri"/>
          <w:sz w:val="22"/>
          <w:szCs w:val="22"/>
        </w:rPr>
        <w:t>Island communit</w:t>
      </w:r>
      <w:r w:rsidR="00B52946">
        <w:rPr>
          <w:rFonts w:ascii="Calibri" w:hAnsi="Calibri" w:cs="Calibri"/>
          <w:sz w:val="22"/>
          <w:szCs w:val="22"/>
        </w:rPr>
        <w:t>y</w:t>
      </w:r>
      <w:r w:rsidR="004A789D" w:rsidRPr="00B52946">
        <w:rPr>
          <w:rFonts w:ascii="Calibri" w:hAnsi="Calibri" w:cs="Calibri"/>
          <w:sz w:val="22"/>
          <w:szCs w:val="22"/>
        </w:rPr>
        <w:t xml:space="preserve">. The course emphasizes studies in sustainable development </w:t>
      </w:r>
      <w:r w:rsidR="00A5160E" w:rsidRPr="00B52946">
        <w:rPr>
          <w:rFonts w:ascii="Calibri" w:hAnsi="Calibri" w:cs="Calibri"/>
          <w:sz w:val="22"/>
          <w:szCs w:val="22"/>
        </w:rPr>
        <w:t>in both urban and</w:t>
      </w:r>
      <w:r w:rsidR="004A789D" w:rsidRPr="00B52946">
        <w:rPr>
          <w:rFonts w:ascii="Calibri" w:hAnsi="Calibri" w:cs="Calibri"/>
          <w:sz w:val="22"/>
          <w:szCs w:val="22"/>
        </w:rPr>
        <w:t xml:space="preserve"> traditional Mediterranean Island communities. The course entails field investigations emphasizing sustainable community development principles, </w:t>
      </w:r>
      <w:r w:rsidR="00A5160E" w:rsidRPr="00B52946">
        <w:rPr>
          <w:rFonts w:ascii="Calibri" w:hAnsi="Calibri" w:cs="Calibri"/>
          <w:sz w:val="22"/>
          <w:szCs w:val="22"/>
        </w:rPr>
        <w:t xml:space="preserve">the </w:t>
      </w:r>
      <w:r w:rsidR="004A789D" w:rsidRPr="00B52946">
        <w:rPr>
          <w:rFonts w:ascii="Calibri" w:hAnsi="Calibri" w:cs="Calibri"/>
          <w:sz w:val="22"/>
          <w:szCs w:val="22"/>
        </w:rPr>
        <w:t xml:space="preserve">study of sustainable </w:t>
      </w:r>
      <w:r w:rsidR="00F85F1D" w:rsidRPr="00B52946">
        <w:rPr>
          <w:rFonts w:ascii="Calibri" w:hAnsi="Calibri" w:cs="Calibri"/>
          <w:sz w:val="22"/>
          <w:szCs w:val="22"/>
        </w:rPr>
        <w:t>village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form</w:t>
      </w:r>
      <w:r w:rsidR="004A789D" w:rsidRPr="00B52946">
        <w:rPr>
          <w:rFonts w:ascii="Calibri" w:hAnsi="Calibri" w:cs="Calibri"/>
          <w:sz w:val="22"/>
          <w:szCs w:val="22"/>
        </w:rPr>
        <w:t xml:space="preserve"> and heritage design, as well as current </w:t>
      </w:r>
      <w:r w:rsidR="006E69E5" w:rsidRPr="00B52946">
        <w:rPr>
          <w:rFonts w:ascii="Calibri" w:hAnsi="Calibri" w:cs="Calibri"/>
          <w:sz w:val="22"/>
          <w:szCs w:val="22"/>
        </w:rPr>
        <w:t xml:space="preserve">political, </w:t>
      </w:r>
      <w:r w:rsidR="00720F9F" w:rsidRPr="00B52946">
        <w:rPr>
          <w:rFonts w:ascii="Calibri" w:hAnsi="Calibri" w:cs="Calibri"/>
          <w:sz w:val="22"/>
          <w:szCs w:val="22"/>
        </w:rPr>
        <w:t>socioeconomic,</w:t>
      </w:r>
      <w:r w:rsidR="006E69E5" w:rsidRPr="00B52946">
        <w:rPr>
          <w:rFonts w:ascii="Calibri" w:hAnsi="Calibri" w:cs="Calibri"/>
          <w:sz w:val="22"/>
          <w:szCs w:val="22"/>
        </w:rPr>
        <w:t xml:space="preserve"> and cultural </w:t>
      </w:r>
      <w:r w:rsidR="004A789D" w:rsidRPr="00B52946">
        <w:rPr>
          <w:rFonts w:ascii="Calibri" w:hAnsi="Calibri" w:cs="Calibri"/>
          <w:sz w:val="22"/>
          <w:szCs w:val="22"/>
        </w:rPr>
        <w:t xml:space="preserve">issues </w:t>
      </w:r>
      <w:r w:rsidR="000F00F5" w:rsidRPr="00B52946">
        <w:rPr>
          <w:rFonts w:ascii="Calibri" w:hAnsi="Calibri" w:cs="Calibri"/>
          <w:sz w:val="22"/>
          <w:szCs w:val="22"/>
        </w:rPr>
        <w:t>facing Gree</w:t>
      </w:r>
      <w:r w:rsidR="002A7A8D" w:rsidRPr="00B52946">
        <w:rPr>
          <w:rFonts w:ascii="Calibri" w:hAnsi="Calibri" w:cs="Calibri"/>
          <w:sz w:val="22"/>
          <w:szCs w:val="22"/>
        </w:rPr>
        <w:t>k communities</w:t>
      </w:r>
      <w:r w:rsidR="004A789D" w:rsidRPr="00B52946">
        <w:rPr>
          <w:rFonts w:ascii="Calibri" w:hAnsi="Calibri" w:cs="Calibri"/>
          <w:sz w:val="22"/>
          <w:szCs w:val="22"/>
        </w:rPr>
        <w:t xml:space="preserve">. Students will have an opportunity to </w:t>
      </w:r>
      <w:r w:rsidR="00F85F1D" w:rsidRPr="00B52946">
        <w:rPr>
          <w:rFonts w:ascii="Calibri" w:hAnsi="Calibri" w:cs="Calibri"/>
          <w:sz w:val="22"/>
          <w:szCs w:val="22"/>
        </w:rPr>
        <w:t>explore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sustainable </w:t>
      </w:r>
      <w:r w:rsidR="00F85F1D" w:rsidRPr="00B52946">
        <w:rPr>
          <w:rFonts w:ascii="Calibri" w:hAnsi="Calibri" w:cs="Calibri"/>
          <w:sz w:val="22"/>
          <w:szCs w:val="22"/>
        </w:rPr>
        <w:t xml:space="preserve">transitional </w:t>
      </w:r>
      <w:r w:rsidR="002A7A8D" w:rsidRPr="00B52946">
        <w:rPr>
          <w:rFonts w:ascii="Calibri" w:hAnsi="Calibri" w:cs="Calibri"/>
          <w:sz w:val="22"/>
          <w:szCs w:val="22"/>
        </w:rPr>
        <w:t xml:space="preserve">processes in urban </w:t>
      </w:r>
      <w:r w:rsidR="00F85F1D" w:rsidRPr="00B52946">
        <w:rPr>
          <w:rFonts w:ascii="Calibri" w:hAnsi="Calibri" w:cs="Calibri"/>
          <w:sz w:val="22"/>
          <w:szCs w:val="22"/>
        </w:rPr>
        <w:t>neighborhoods as well as ancient sites</w:t>
      </w:r>
      <w:r w:rsidR="002A7A8D" w:rsidRPr="00B52946">
        <w:rPr>
          <w:rFonts w:ascii="Calibri" w:hAnsi="Calibri" w:cs="Calibri"/>
          <w:sz w:val="22"/>
          <w:szCs w:val="22"/>
        </w:rPr>
        <w:t>, museums, and cultural events</w:t>
      </w:r>
      <w:r w:rsidR="00F85F1D" w:rsidRPr="00B52946">
        <w:rPr>
          <w:rFonts w:ascii="Calibri" w:hAnsi="Calibri" w:cs="Calibri"/>
          <w:sz w:val="22"/>
          <w:szCs w:val="22"/>
        </w:rPr>
        <w:t xml:space="preserve"> in Athens and</w:t>
      </w:r>
      <w:r w:rsidR="004A789D" w:rsidRPr="00B52946">
        <w:rPr>
          <w:rFonts w:ascii="Calibri" w:hAnsi="Calibri" w:cs="Calibri"/>
          <w:sz w:val="22"/>
          <w:szCs w:val="22"/>
        </w:rPr>
        <w:t xml:space="preserve"> will </w:t>
      </w:r>
      <w:r w:rsidR="00F85F1D" w:rsidRPr="00B52946">
        <w:rPr>
          <w:rFonts w:ascii="Calibri" w:hAnsi="Calibri" w:cs="Calibri"/>
          <w:sz w:val="22"/>
          <w:szCs w:val="22"/>
        </w:rPr>
        <w:t>undertake</w:t>
      </w:r>
      <w:r w:rsidR="000F00F5" w:rsidRPr="00B52946">
        <w:rPr>
          <w:rFonts w:ascii="Calibri" w:hAnsi="Calibri" w:cs="Calibri"/>
          <w:sz w:val="22"/>
          <w:szCs w:val="22"/>
        </w:rPr>
        <w:t xml:space="preserve"> a series of applied studies, </w:t>
      </w:r>
      <w:r w:rsidR="00720F9F" w:rsidRPr="00B52946">
        <w:rPr>
          <w:rFonts w:ascii="Calibri" w:hAnsi="Calibri" w:cs="Calibri"/>
          <w:sz w:val="22"/>
          <w:szCs w:val="22"/>
        </w:rPr>
        <w:t>including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c</w:t>
      </w:r>
      <w:r w:rsidR="004A789D" w:rsidRPr="00B52946">
        <w:rPr>
          <w:rFonts w:ascii="Calibri" w:hAnsi="Calibri" w:cs="Calibri"/>
          <w:sz w:val="22"/>
          <w:szCs w:val="22"/>
        </w:rPr>
        <w:t xml:space="preserve">omparative assessment of village </w:t>
      </w:r>
      <w:r w:rsidR="00F92A65" w:rsidRPr="00B52946">
        <w:rPr>
          <w:rFonts w:ascii="Calibri" w:hAnsi="Calibri" w:cs="Calibri"/>
          <w:sz w:val="22"/>
          <w:szCs w:val="22"/>
        </w:rPr>
        <w:t>form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characteristics </w:t>
      </w:r>
      <w:r w:rsidR="000F00F5" w:rsidRPr="00B52946">
        <w:rPr>
          <w:rFonts w:ascii="Calibri" w:hAnsi="Calibri" w:cs="Calibri"/>
          <w:sz w:val="22"/>
          <w:szCs w:val="22"/>
        </w:rPr>
        <w:t>using sustainability metrics</w:t>
      </w:r>
      <w:r w:rsidR="004A789D" w:rsidRPr="00B52946">
        <w:rPr>
          <w:rFonts w:ascii="Calibri" w:hAnsi="Calibri" w:cs="Calibri"/>
          <w:sz w:val="22"/>
          <w:szCs w:val="22"/>
        </w:rPr>
        <w:t xml:space="preserve">; urban renewal </w:t>
      </w:r>
      <w:r w:rsidR="002A7A8D" w:rsidRPr="00B52946">
        <w:rPr>
          <w:rFonts w:ascii="Calibri" w:hAnsi="Calibri" w:cs="Calibri"/>
          <w:sz w:val="22"/>
          <w:szCs w:val="22"/>
        </w:rPr>
        <w:t>practices</w:t>
      </w:r>
      <w:r w:rsidR="004A789D" w:rsidRPr="00B52946">
        <w:rPr>
          <w:rFonts w:ascii="Calibri" w:hAnsi="Calibri" w:cs="Calibri"/>
          <w:sz w:val="22"/>
          <w:szCs w:val="22"/>
        </w:rPr>
        <w:t xml:space="preserve">; </w:t>
      </w:r>
      <w:r w:rsidR="000F00F5" w:rsidRPr="00B52946">
        <w:rPr>
          <w:rFonts w:ascii="Calibri" w:hAnsi="Calibri" w:cs="Calibri"/>
          <w:sz w:val="22"/>
          <w:szCs w:val="22"/>
        </w:rPr>
        <w:t xml:space="preserve">and </w:t>
      </w:r>
      <w:r w:rsidR="004A789D" w:rsidRPr="00B52946">
        <w:rPr>
          <w:rFonts w:ascii="Calibri" w:hAnsi="Calibri" w:cs="Calibri"/>
          <w:sz w:val="22"/>
          <w:szCs w:val="22"/>
        </w:rPr>
        <w:t xml:space="preserve">the </w:t>
      </w:r>
      <w:r w:rsidR="002A7A8D" w:rsidRPr="00B52946">
        <w:rPr>
          <w:rFonts w:ascii="Calibri" w:hAnsi="Calibri" w:cs="Calibri"/>
          <w:sz w:val="22"/>
          <w:szCs w:val="22"/>
        </w:rPr>
        <w:t>study of</w:t>
      </w:r>
      <w:r w:rsidR="004A789D" w:rsidRPr="00B52946">
        <w:rPr>
          <w:rFonts w:ascii="Calibri" w:hAnsi="Calibri" w:cs="Calibri"/>
          <w:sz w:val="22"/>
          <w:szCs w:val="22"/>
        </w:rPr>
        <w:t xml:space="preserve"> urban </w:t>
      </w:r>
      <w:r w:rsidR="002A7A8D" w:rsidRPr="00B52946">
        <w:rPr>
          <w:rFonts w:ascii="Calibri" w:hAnsi="Calibri" w:cs="Calibri"/>
          <w:sz w:val="22"/>
          <w:szCs w:val="22"/>
        </w:rPr>
        <w:t>and village</w:t>
      </w:r>
      <w:r w:rsidR="00B52946">
        <w:rPr>
          <w:rFonts w:ascii="Calibri" w:hAnsi="Calibri" w:cs="Calibri"/>
          <w:sz w:val="22"/>
          <w:szCs w:val="22"/>
        </w:rPr>
        <w:t xml:space="preserve"> architecture and public</w:t>
      </w:r>
      <w:r w:rsidR="002A7A8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spaces</w:t>
      </w:r>
      <w:r w:rsidR="004A789D" w:rsidRPr="00B52946">
        <w:rPr>
          <w:rFonts w:ascii="Calibri" w:hAnsi="Calibri" w:cs="Calibri"/>
          <w:sz w:val="22"/>
          <w:szCs w:val="22"/>
        </w:rPr>
        <w:t>.</w:t>
      </w:r>
      <w:r w:rsidR="00F85F1D" w:rsidRPr="00B52946">
        <w:rPr>
          <w:rFonts w:ascii="Calibri" w:hAnsi="Calibri" w:cs="Calibri"/>
          <w:sz w:val="22"/>
          <w:szCs w:val="22"/>
        </w:rPr>
        <w:t xml:space="preserve"> Our residency stay </w:t>
      </w:r>
      <w:r w:rsidR="002A7A8D" w:rsidRPr="00B52946">
        <w:rPr>
          <w:rFonts w:ascii="Calibri" w:hAnsi="Calibri" w:cs="Calibri"/>
          <w:sz w:val="22"/>
          <w:szCs w:val="22"/>
        </w:rPr>
        <w:t xml:space="preserve">on the island of </w:t>
      </w:r>
      <w:r w:rsidR="00F85F1D" w:rsidRPr="00B52946">
        <w:rPr>
          <w:rFonts w:ascii="Calibri" w:hAnsi="Calibri" w:cs="Calibri"/>
          <w:sz w:val="22"/>
          <w:szCs w:val="22"/>
        </w:rPr>
        <w:t>Ithaca</w:t>
      </w:r>
      <w:r w:rsidR="002A7A8D" w:rsidRPr="00B52946">
        <w:rPr>
          <w:rFonts w:ascii="Calibri" w:hAnsi="Calibri" w:cs="Calibri"/>
          <w:sz w:val="22"/>
          <w:szCs w:val="22"/>
        </w:rPr>
        <w:t xml:space="preserve"> </w:t>
      </w:r>
      <w:r w:rsidR="00F85F1D" w:rsidRPr="00B52946">
        <w:rPr>
          <w:rFonts w:ascii="Calibri" w:hAnsi="Calibri" w:cs="Calibri"/>
          <w:sz w:val="22"/>
          <w:szCs w:val="22"/>
        </w:rPr>
        <w:t>focus</w:t>
      </w:r>
      <w:r w:rsidR="006E69E5" w:rsidRPr="00B52946">
        <w:rPr>
          <w:rFonts w:ascii="Calibri" w:hAnsi="Calibri" w:cs="Calibri"/>
          <w:sz w:val="22"/>
          <w:szCs w:val="22"/>
        </w:rPr>
        <w:t>es</w:t>
      </w:r>
      <w:r w:rsidR="00F85F1D" w:rsidRPr="00B52946">
        <w:rPr>
          <w:rFonts w:ascii="Calibri" w:hAnsi="Calibri" w:cs="Calibri"/>
          <w:sz w:val="22"/>
          <w:szCs w:val="22"/>
        </w:rPr>
        <w:t xml:space="preserve"> on </w:t>
      </w:r>
      <w:r w:rsidR="006E69E5" w:rsidRPr="00B52946">
        <w:rPr>
          <w:rFonts w:ascii="Calibri" w:hAnsi="Calibri" w:cs="Calibri"/>
          <w:sz w:val="22"/>
          <w:szCs w:val="22"/>
        </w:rPr>
        <w:t xml:space="preserve">developing </w:t>
      </w:r>
      <w:r w:rsidR="00F85F1D" w:rsidRPr="00B52946">
        <w:rPr>
          <w:rFonts w:ascii="Calibri" w:hAnsi="Calibri" w:cs="Calibri"/>
          <w:sz w:val="22"/>
          <w:szCs w:val="22"/>
        </w:rPr>
        <w:t xml:space="preserve">sustainable design </w:t>
      </w:r>
      <w:r w:rsidR="00F92A65" w:rsidRPr="00B52946">
        <w:rPr>
          <w:rFonts w:ascii="Calibri" w:hAnsi="Calibri" w:cs="Calibri"/>
          <w:sz w:val="22"/>
          <w:szCs w:val="22"/>
        </w:rPr>
        <w:t>alternatives</w:t>
      </w:r>
      <w:r w:rsidR="00F85F1D" w:rsidRPr="00B52946">
        <w:rPr>
          <w:rFonts w:ascii="Calibri" w:hAnsi="Calibri" w:cs="Calibri"/>
          <w:sz w:val="22"/>
          <w:szCs w:val="22"/>
        </w:rPr>
        <w:t xml:space="preserve"> as part of our ongoing research </w:t>
      </w:r>
      <w:r w:rsidR="002A7A8D" w:rsidRPr="00B52946">
        <w:rPr>
          <w:rFonts w:ascii="Calibri" w:hAnsi="Calibri" w:cs="Calibri"/>
          <w:sz w:val="22"/>
          <w:szCs w:val="22"/>
        </w:rPr>
        <w:t>in</w:t>
      </w:r>
      <w:r w:rsidR="00F85F1D" w:rsidRPr="00B52946">
        <w:rPr>
          <w:rFonts w:ascii="Calibri" w:hAnsi="Calibri" w:cs="Calibri"/>
          <w:sz w:val="22"/>
          <w:szCs w:val="22"/>
        </w:rPr>
        <w:t xml:space="preserve"> sustainable development </w:t>
      </w:r>
      <w:r w:rsidR="002A7A8D" w:rsidRPr="00B52946">
        <w:rPr>
          <w:rFonts w:ascii="Calibri" w:hAnsi="Calibri" w:cs="Calibri"/>
          <w:sz w:val="22"/>
          <w:szCs w:val="22"/>
        </w:rPr>
        <w:t>planning</w:t>
      </w:r>
      <w:r w:rsidR="00F85F1D" w:rsidRPr="00B52946">
        <w:rPr>
          <w:rFonts w:ascii="Calibri" w:hAnsi="Calibri" w:cs="Calibri"/>
          <w:sz w:val="22"/>
          <w:szCs w:val="22"/>
        </w:rPr>
        <w:t xml:space="preserve"> </w:t>
      </w:r>
      <w:r w:rsidR="006E69E5" w:rsidRPr="00B52946">
        <w:rPr>
          <w:rFonts w:ascii="Calibri" w:hAnsi="Calibri" w:cs="Calibri"/>
          <w:sz w:val="22"/>
          <w:szCs w:val="22"/>
        </w:rPr>
        <w:t>for th</w:t>
      </w:r>
      <w:r w:rsidR="002A7A8D" w:rsidRPr="00B52946">
        <w:rPr>
          <w:rFonts w:ascii="Calibri" w:hAnsi="Calibri" w:cs="Calibri"/>
          <w:sz w:val="22"/>
          <w:szCs w:val="22"/>
        </w:rPr>
        <w:t>is</w:t>
      </w:r>
      <w:r w:rsidR="006E69E5" w:rsidRPr="00B52946">
        <w:rPr>
          <w:rFonts w:ascii="Calibri" w:hAnsi="Calibri" w:cs="Calibri"/>
          <w:sz w:val="22"/>
          <w:szCs w:val="22"/>
        </w:rPr>
        <w:t xml:space="preserve"> island community</w:t>
      </w:r>
      <w:r w:rsidR="00F85F1D" w:rsidRPr="00B52946">
        <w:rPr>
          <w:rFonts w:ascii="Calibri" w:hAnsi="Calibri" w:cs="Calibri"/>
          <w:sz w:val="22"/>
          <w:szCs w:val="22"/>
        </w:rPr>
        <w:t xml:space="preserve">. </w:t>
      </w:r>
    </w:p>
    <w:p w14:paraId="3A845C05" w14:textId="77777777" w:rsidR="0086317E" w:rsidRPr="00B52946" w:rsidRDefault="004A789D" w:rsidP="000F00F5">
      <w:pPr>
        <w:pStyle w:val="NormalWeb"/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lastRenderedPageBreak/>
        <w:t xml:space="preserve">Course Highlights: </w:t>
      </w:r>
      <w:r w:rsidRPr="00B52946">
        <w:rPr>
          <w:rFonts w:ascii="Calibri" w:hAnsi="Calibri" w:cs="Calibri"/>
          <w:sz w:val="22"/>
          <w:szCs w:val="22"/>
        </w:rPr>
        <w:t xml:space="preserve">Explore Mediterranean architecture, urban planning, </w:t>
      </w:r>
      <w:r w:rsidR="000F00F5" w:rsidRPr="00B52946">
        <w:rPr>
          <w:rFonts w:ascii="Calibri" w:hAnsi="Calibri" w:cs="Calibri"/>
          <w:sz w:val="22"/>
          <w:szCs w:val="22"/>
        </w:rPr>
        <w:t xml:space="preserve">historic development, </w:t>
      </w:r>
      <w:r w:rsidRPr="00B52946">
        <w:rPr>
          <w:rFonts w:ascii="Calibri" w:hAnsi="Calibri" w:cs="Calibri"/>
          <w:sz w:val="22"/>
          <w:szCs w:val="22"/>
        </w:rPr>
        <w:t xml:space="preserve">and </w:t>
      </w:r>
      <w:r w:rsidR="00AA3556" w:rsidRPr="00B52946">
        <w:rPr>
          <w:rFonts w:ascii="Calibri" w:hAnsi="Calibri" w:cs="Calibri"/>
          <w:sz w:val="22"/>
          <w:szCs w:val="22"/>
        </w:rPr>
        <w:t xml:space="preserve">historic and contemporary </w:t>
      </w:r>
      <w:r w:rsidRPr="00B52946">
        <w:rPr>
          <w:rFonts w:ascii="Calibri" w:hAnsi="Calibri" w:cs="Calibri"/>
          <w:sz w:val="22"/>
          <w:szCs w:val="22"/>
        </w:rPr>
        <w:t xml:space="preserve">culture while performing fieldwork in urban and village community settings. The </w:t>
      </w:r>
      <w:r w:rsidR="006E69E5" w:rsidRPr="00B52946">
        <w:rPr>
          <w:rFonts w:ascii="Calibri" w:hAnsi="Calibri" w:cs="Calibri"/>
          <w:sz w:val="22"/>
          <w:szCs w:val="22"/>
        </w:rPr>
        <w:t xml:space="preserve">international </w:t>
      </w:r>
      <w:r w:rsidR="00AA3556" w:rsidRPr="00B52946">
        <w:rPr>
          <w:rFonts w:ascii="Calibri" w:hAnsi="Calibri" w:cs="Calibri"/>
          <w:sz w:val="22"/>
          <w:szCs w:val="22"/>
        </w:rPr>
        <w:t xml:space="preserve">field </w:t>
      </w:r>
      <w:r w:rsidRPr="00B52946">
        <w:rPr>
          <w:rFonts w:ascii="Calibri" w:hAnsi="Calibri" w:cs="Calibri"/>
          <w:sz w:val="22"/>
          <w:szCs w:val="22"/>
        </w:rPr>
        <w:t>program in</w:t>
      </w:r>
      <w:r w:rsidR="00F85F1D" w:rsidRPr="00B52946">
        <w:rPr>
          <w:rFonts w:ascii="Calibri" w:hAnsi="Calibri" w:cs="Calibri"/>
          <w:sz w:val="22"/>
          <w:szCs w:val="22"/>
        </w:rPr>
        <w:t>volves 3</w:t>
      </w:r>
      <w:r w:rsidR="000F00F5" w:rsidRPr="00B52946">
        <w:rPr>
          <w:rFonts w:ascii="Calibri" w:hAnsi="Calibri" w:cs="Calibri"/>
          <w:sz w:val="22"/>
          <w:szCs w:val="22"/>
        </w:rPr>
        <w:t xml:space="preserve"> distinct </w:t>
      </w:r>
      <w:r w:rsidR="00AA3556" w:rsidRPr="00B52946">
        <w:rPr>
          <w:rFonts w:ascii="Calibri" w:hAnsi="Calibri" w:cs="Calibri"/>
          <w:sz w:val="22"/>
          <w:szCs w:val="22"/>
        </w:rPr>
        <w:t>phases</w:t>
      </w:r>
      <w:r w:rsidR="000F00F5" w:rsidRPr="00B52946">
        <w:rPr>
          <w:rFonts w:ascii="Calibri" w:hAnsi="Calibri" w:cs="Calibri"/>
          <w:sz w:val="22"/>
          <w:szCs w:val="22"/>
        </w:rPr>
        <w:t>: Part 1: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Our exploration</w:t>
      </w:r>
      <w:r w:rsidRPr="00B52946">
        <w:rPr>
          <w:rFonts w:ascii="Calibri" w:hAnsi="Calibri" w:cs="Calibri"/>
          <w:sz w:val="22"/>
          <w:szCs w:val="22"/>
        </w:rPr>
        <w:t xml:space="preserve"> begin</w:t>
      </w:r>
      <w:r w:rsidR="000F00F5" w:rsidRPr="00B52946">
        <w:rPr>
          <w:rFonts w:ascii="Calibri" w:hAnsi="Calibri" w:cs="Calibri"/>
          <w:sz w:val="22"/>
          <w:szCs w:val="22"/>
        </w:rPr>
        <w:t>s</w:t>
      </w:r>
      <w:r w:rsidRPr="00B52946">
        <w:rPr>
          <w:rFonts w:ascii="Calibri" w:hAnsi="Calibri" w:cs="Calibri"/>
          <w:sz w:val="22"/>
          <w:szCs w:val="22"/>
        </w:rPr>
        <w:t xml:space="preserve"> exploring urban Athens, emphasizing urban design, the city’s historic development, </w:t>
      </w:r>
      <w:r w:rsidR="00AA3556" w:rsidRPr="00B52946">
        <w:rPr>
          <w:rFonts w:ascii="Calibri" w:hAnsi="Calibri" w:cs="Calibri"/>
          <w:sz w:val="22"/>
          <w:szCs w:val="22"/>
        </w:rPr>
        <w:t>efforts</w:t>
      </w:r>
      <w:r w:rsidRPr="00B52946">
        <w:rPr>
          <w:rFonts w:ascii="Calibri" w:hAnsi="Calibri" w:cs="Calibri"/>
          <w:sz w:val="22"/>
          <w:szCs w:val="22"/>
        </w:rPr>
        <w:t xml:space="preserve"> to </w:t>
      </w:r>
      <w:r w:rsidR="000F00F5" w:rsidRPr="00B52946">
        <w:rPr>
          <w:rFonts w:ascii="Calibri" w:hAnsi="Calibri" w:cs="Calibri"/>
          <w:sz w:val="22"/>
          <w:szCs w:val="22"/>
        </w:rPr>
        <w:t xml:space="preserve">pedestrianize the central city, and </w:t>
      </w:r>
      <w:r w:rsidRPr="00B52946">
        <w:rPr>
          <w:rFonts w:ascii="Calibri" w:hAnsi="Calibri" w:cs="Calibri"/>
          <w:sz w:val="22"/>
          <w:szCs w:val="22"/>
        </w:rPr>
        <w:t>exploring the current impacts of migration</w:t>
      </w:r>
      <w:r w:rsidR="000F00F5" w:rsidRPr="00B52946">
        <w:rPr>
          <w:rFonts w:ascii="Calibri" w:hAnsi="Calibri" w:cs="Calibri"/>
          <w:sz w:val="22"/>
          <w:szCs w:val="22"/>
        </w:rPr>
        <w:t xml:space="preserve">. Part 2: </w:t>
      </w:r>
      <w:r w:rsidRPr="00B52946">
        <w:rPr>
          <w:rFonts w:ascii="Calibri" w:hAnsi="Calibri" w:cs="Calibri"/>
          <w:sz w:val="22"/>
          <w:szCs w:val="22"/>
        </w:rPr>
        <w:t xml:space="preserve">involves </w:t>
      </w:r>
      <w:r w:rsidR="00F5270C" w:rsidRPr="00B52946">
        <w:rPr>
          <w:rFonts w:ascii="Calibri" w:hAnsi="Calibri" w:cs="Calibri"/>
          <w:sz w:val="22"/>
          <w:szCs w:val="22"/>
        </w:rPr>
        <w:t xml:space="preserve">touring a series of </w:t>
      </w:r>
      <w:r w:rsidRPr="00B52946">
        <w:rPr>
          <w:rFonts w:ascii="Calibri" w:hAnsi="Calibri" w:cs="Calibri"/>
          <w:sz w:val="22"/>
          <w:szCs w:val="22"/>
        </w:rPr>
        <w:t xml:space="preserve">Aegean islands </w:t>
      </w:r>
      <w:r w:rsidR="000F00F5" w:rsidRPr="00B52946">
        <w:rPr>
          <w:rFonts w:ascii="Calibri" w:hAnsi="Calibri" w:cs="Calibri"/>
          <w:sz w:val="22"/>
          <w:szCs w:val="22"/>
        </w:rPr>
        <w:t>for comparative studies of</w:t>
      </w:r>
      <w:r w:rsidRPr="00B52946">
        <w:rPr>
          <w:rFonts w:ascii="Calibri" w:hAnsi="Calibri" w:cs="Calibri"/>
          <w:sz w:val="22"/>
          <w:szCs w:val="22"/>
        </w:rPr>
        <w:t xml:space="preserve"> traditional settlement villages.</w:t>
      </w:r>
      <w:r w:rsidR="00F85F1D" w:rsidRPr="00B52946">
        <w:rPr>
          <w:rFonts w:ascii="Calibri" w:hAnsi="Calibri" w:cs="Calibri"/>
          <w:sz w:val="22"/>
          <w:szCs w:val="22"/>
        </w:rPr>
        <w:t xml:space="preserve"> Part 3 includes a residency study in the island of Ithaca.</w:t>
      </w:r>
      <w:r w:rsidRPr="00B52946">
        <w:rPr>
          <w:rFonts w:ascii="Calibri" w:hAnsi="Calibri" w:cs="Calibri"/>
          <w:sz w:val="22"/>
          <w:szCs w:val="22"/>
        </w:rPr>
        <w:t xml:space="preserve"> </w:t>
      </w:r>
    </w:p>
    <w:p w14:paraId="02CAFBD8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  <w:u w:val="single"/>
        </w:rPr>
      </w:pPr>
      <w:r w:rsidRPr="00B52946">
        <w:rPr>
          <w:rFonts w:ascii="Calibri" w:hAnsi="Calibri" w:cs="Calibri"/>
          <w:b/>
          <w:sz w:val="22"/>
          <w:szCs w:val="22"/>
        </w:rPr>
        <w:t>Readings</w:t>
      </w:r>
      <w:r w:rsidR="000F00F5" w:rsidRPr="00B52946">
        <w:rPr>
          <w:rFonts w:ascii="Calibri" w:hAnsi="Calibri" w:cs="Calibri"/>
          <w:b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(</w:t>
      </w:r>
      <w:r w:rsidR="001450A5" w:rsidRPr="00B52946">
        <w:rPr>
          <w:rFonts w:ascii="Calibri" w:hAnsi="Calibri" w:cs="Calibri"/>
          <w:sz w:val="22"/>
          <w:szCs w:val="22"/>
        </w:rPr>
        <w:t>T</w:t>
      </w:r>
      <w:r w:rsidRPr="00B52946">
        <w:rPr>
          <w:rFonts w:ascii="Calibri" w:hAnsi="Calibri" w:cs="Calibri"/>
          <w:sz w:val="22"/>
          <w:szCs w:val="22"/>
        </w:rPr>
        <w:t>entative</w:t>
      </w:r>
      <w:r w:rsidR="00B52946">
        <w:rPr>
          <w:rFonts w:ascii="Calibri" w:hAnsi="Calibri" w:cs="Calibri"/>
          <w:sz w:val="22"/>
          <w:szCs w:val="22"/>
        </w:rPr>
        <w:t xml:space="preserve"> list</w:t>
      </w:r>
      <w:r w:rsidR="00F5270C" w:rsidRPr="00B52946">
        <w:rPr>
          <w:rFonts w:ascii="Calibri" w:hAnsi="Calibri" w:cs="Calibri"/>
          <w:sz w:val="22"/>
          <w:szCs w:val="22"/>
        </w:rPr>
        <w:t>:</w:t>
      </w:r>
      <w:r w:rsidR="000F00F5" w:rsidRPr="00B52946">
        <w:rPr>
          <w:rFonts w:ascii="Calibri" w:hAnsi="Calibri" w:cs="Calibri"/>
          <w:sz w:val="22"/>
          <w:szCs w:val="22"/>
        </w:rPr>
        <w:t xml:space="preserve"> </w:t>
      </w:r>
      <w:r w:rsidR="00B52946">
        <w:rPr>
          <w:rFonts w:ascii="Calibri" w:hAnsi="Calibri" w:cs="Calibri"/>
          <w:sz w:val="22"/>
          <w:szCs w:val="22"/>
        </w:rPr>
        <w:t>Final</w:t>
      </w:r>
      <w:r w:rsidR="001450A5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Readings will be posted on Canvas</w:t>
      </w:r>
      <w:r w:rsidRPr="00B52946">
        <w:rPr>
          <w:rFonts w:ascii="Calibri" w:hAnsi="Calibri" w:cs="Calibri"/>
          <w:sz w:val="22"/>
          <w:szCs w:val="22"/>
        </w:rPr>
        <w:t>)</w:t>
      </w:r>
      <w:r w:rsidRPr="00B52946">
        <w:rPr>
          <w:rFonts w:ascii="Calibri" w:hAnsi="Calibri" w:cs="Calibri"/>
          <w:sz w:val="22"/>
          <w:szCs w:val="22"/>
        </w:rPr>
        <w:tab/>
      </w:r>
      <w:r w:rsidRPr="00B52946">
        <w:rPr>
          <w:rFonts w:ascii="Calibri" w:hAnsi="Calibri" w:cs="Calibri"/>
          <w:i/>
          <w:color w:val="000000"/>
          <w:sz w:val="22"/>
          <w:szCs w:val="22"/>
        </w:rPr>
        <w:tab/>
      </w:r>
      <w:r w:rsidRPr="00B52946">
        <w:rPr>
          <w:rFonts w:ascii="Calibri" w:hAnsi="Calibri" w:cs="Calibri"/>
          <w:i/>
          <w:color w:val="000000"/>
          <w:sz w:val="22"/>
          <w:szCs w:val="22"/>
        </w:rPr>
        <w:tab/>
      </w:r>
    </w:p>
    <w:p w14:paraId="402C40A5" w14:textId="77777777" w:rsidR="000F00F5" w:rsidRPr="00B52946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Mediterranean strategy for sustainable development, UNEP/MAP </w:t>
      </w:r>
    </w:p>
    <w:p w14:paraId="7CB8D61A" w14:textId="77777777" w:rsidR="0086317E" w:rsidRPr="00B52946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Traditional Mediterranean Architecture, MEDA, EUROMED HERITAGE </w:t>
      </w:r>
    </w:p>
    <w:p w14:paraId="59FAA452" w14:textId="77777777" w:rsidR="0086317E" w:rsidRPr="00B52946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The Living Community Challenge</w:t>
      </w:r>
      <w:r w:rsidR="00F5270C" w:rsidRPr="00B52946">
        <w:rPr>
          <w:rFonts w:ascii="Calibri" w:hAnsi="Calibri" w:cs="Calibri"/>
          <w:sz w:val="22"/>
          <w:szCs w:val="22"/>
        </w:rPr>
        <w:t xml:space="preserve"> (sustainability metrics)</w:t>
      </w:r>
    </w:p>
    <w:p w14:paraId="7F7EC7CF" w14:textId="77777777" w:rsidR="00F85F1D" w:rsidRPr="00B52946" w:rsidRDefault="00F85F1D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Blueprint for a Living Village, Kioni, Ithaca. Western Washington University</w:t>
      </w:r>
    </w:p>
    <w:p w14:paraId="3DC4513A" w14:textId="77777777" w:rsidR="0086317E" w:rsidRPr="00B52946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Sustainable Tourism Development in the Greek Islands and the Role of Tourism research and Education, </w:t>
      </w:r>
      <w:r w:rsidRPr="00B52946">
        <w:rPr>
          <w:rFonts w:ascii="Calibri" w:hAnsi="Calibri" w:cs="Calibri"/>
          <w:i/>
          <w:sz w:val="22"/>
          <w:szCs w:val="22"/>
        </w:rPr>
        <w:t xml:space="preserve">G. </w:t>
      </w:r>
      <w:proofErr w:type="spellStart"/>
      <w:r w:rsidRPr="00B52946">
        <w:rPr>
          <w:rFonts w:ascii="Calibri" w:hAnsi="Calibri" w:cs="Calibri"/>
          <w:i/>
          <w:sz w:val="22"/>
          <w:szCs w:val="22"/>
        </w:rPr>
        <w:t>Zaharatos</w:t>
      </w:r>
      <w:proofErr w:type="spellEnd"/>
      <w:r w:rsidRPr="00B52946">
        <w:rPr>
          <w:rFonts w:ascii="Calibri" w:hAnsi="Calibri" w:cs="Calibri"/>
          <w:i/>
          <w:sz w:val="22"/>
          <w:szCs w:val="22"/>
        </w:rPr>
        <w:t xml:space="preserve">, P. </w:t>
      </w:r>
      <w:proofErr w:type="spellStart"/>
      <w:r w:rsidRPr="00B52946">
        <w:rPr>
          <w:rFonts w:ascii="Calibri" w:hAnsi="Calibri" w:cs="Calibri"/>
          <w:i/>
          <w:sz w:val="22"/>
          <w:szCs w:val="22"/>
        </w:rPr>
        <w:t>Tsartas</w:t>
      </w:r>
      <w:proofErr w:type="spellEnd"/>
    </w:p>
    <w:p w14:paraId="2F6CEFD2" w14:textId="77777777" w:rsidR="006436DC" w:rsidRPr="00B52946" w:rsidRDefault="006436DC" w:rsidP="000F00F5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Style w:val="Emphasis"/>
          <w:rFonts w:ascii="Calibri" w:hAnsi="Calibri" w:cs="Calibri"/>
          <w:sz w:val="22"/>
          <w:szCs w:val="22"/>
        </w:rPr>
        <w:t xml:space="preserve">Social and Spatial Impact of the Crisis in Athens: From Clientelist Regulation to Sovereign Dept Crisis. Thomas </w:t>
      </w:r>
      <w:proofErr w:type="spellStart"/>
      <w:r w:rsidRPr="00B52946">
        <w:rPr>
          <w:rStyle w:val="Emphasis"/>
          <w:rFonts w:ascii="Calibri" w:hAnsi="Calibri" w:cs="Calibri"/>
          <w:sz w:val="22"/>
          <w:szCs w:val="22"/>
        </w:rPr>
        <w:t>Maloutas</w:t>
      </w:r>
      <w:proofErr w:type="spellEnd"/>
    </w:p>
    <w:p w14:paraId="0139054A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</w:p>
    <w:p w14:paraId="038C8BA1" w14:textId="77777777" w:rsidR="000F00F5" w:rsidRPr="00B52946" w:rsidRDefault="006E69E5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202</w:t>
      </w:r>
      <w:r w:rsidR="00DF73EE">
        <w:rPr>
          <w:rFonts w:ascii="Calibri" w:hAnsi="Calibri" w:cs="Calibri"/>
          <w:b/>
          <w:sz w:val="22"/>
          <w:szCs w:val="22"/>
        </w:rPr>
        <w:t>5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Project Emphasis</w:t>
      </w:r>
      <w:r w:rsidR="0086317E" w:rsidRPr="00B52946">
        <w:rPr>
          <w:rFonts w:ascii="Calibri" w:hAnsi="Calibri" w:cs="Calibri"/>
          <w:b/>
          <w:sz w:val="22"/>
          <w:szCs w:val="22"/>
        </w:rPr>
        <w:tab/>
      </w:r>
      <w:r w:rsidR="0086317E" w:rsidRPr="00B52946">
        <w:rPr>
          <w:rFonts w:ascii="Calibri" w:hAnsi="Calibri" w:cs="Calibri"/>
          <w:b/>
          <w:sz w:val="22"/>
          <w:szCs w:val="22"/>
        </w:rPr>
        <w:tab/>
      </w:r>
    </w:p>
    <w:p w14:paraId="41D54541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Study</w:t>
      </w:r>
      <w:r w:rsidRPr="00B52946">
        <w:rPr>
          <w:rFonts w:ascii="Calibri" w:hAnsi="Calibri" w:cs="Calibri"/>
          <w:b/>
          <w:sz w:val="22"/>
          <w:szCs w:val="22"/>
        </w:rPr>
        <w:t xml:space="preserve"> </w:t>
      </w:r>
      <w:r w:rsidR="006E69E5" w:rsidRPr="00B52946">
        <w:rPr>
          <w:rFonts w:ascii="Calibri" w:hAnsi="Calibri" w:cs="Calibri"/>
          <w:sz w:val="22"/>
          <w:szCs w:val="22"/>
        </w:rPr>
        <w:t>Projects undertaken in the 202</w:t>
      </w:r>
      <w:r w:rsidR="00DF73EE">
        <w:rPr>
          <w:rFonts w:ascii="Calibri" w:hAnsi="Calibri" w:cs="Calibri"/>
          <w:sz w:val="22"/>
          <w:szCs w:val="22"/>
        </w:rPr>
        <w:t>5</w:t>
      </w:r>
      <w:r w:rsidR="006E69E5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Program emp</w:t>
      </w:r>
      <w:r w:rsidR="000F00F5" w:rsidRPr="00B52946">
        <w:rPr>
          <w:rFonts w:ascii="Calibri" w:hAnsi="Calibri" w:cs="Calibri"/>
          <w:sz w:val="22"/>
          <w:szCs w:val="22"/>
        </w:rPr>
        <w:t xml:space="preserve">hasize sustainable community </w:t>
      </w:r>
      <w:r w:rsidRPr="00B52946">
        <w:rPr>
          <w:rFonts w:ascii="Calibri" w:hAnsi="Calibri" w:cs="Calibri"/>
          <w:sz w:val="22"/>
          <w:szCs w:val="22"/>
        </w:rPr>
        <w:t xml:space="preserve">development, urban </w:t>
      </w:r>
      <w:r w:rsidR="00F92A65" w:rsidRPr="00B52946">
        <w:rPr>
          <w:rFonts w:ascii="Calibri" w:hAnsi="Calibri" w:cs="Calibri"/>
          <w:sz w:val="22"/>
          <w:szCs w:val="22"/>
        </w:rPr>
        <w:t>morphology studies of medieval towns</w:t>
      </w:r>
      <w:r w:rsidRPr="00B52946">
        <w:rPr>
          <w:rFonts w:ascii="Calibri" w:hAnsi="Calibri" w:cs="Calibri"/>
          <w:sz w:val="22"/>
          <w:szCs w:val="22"/>
        </w:rPr>
        <w:t xml:space="preserve">, </w:t>
      </w:r>
      <w:r w:rsidR="0005555B" w:rsidRPr="00B52946">
        <w:rPr>
          <w:rFonts w:ascii="Calibri" w:hAnsi="Calibri" w:cs="Calibri"/>
          <w:sz w:val="22"/>
          <w:szCs w:val="22"/>
        </w:rPr>
        <w:t xml:space="preserve">urban </w:t>
      </w:r>
      <w:r w:rsidR="000F00F5" w:rsidRPr="00B52946">
        <w:rPr>
          <w:rFonts w:ascii="Calibri" w:hAnsi="Calibri" w:cs="Calibri"/>
          <w:sz w:val="22"/>
          <w:szCs w:val="22"/>
        </w:rPr>
        <w:t>pedestrian planning</w:t>
      </w:r>
      <w:r w:rsidR="0005555B" w:rsidRPr="00B52946">
        <w:rPr>
          <w:rFonts w:ascii="Calibri" w:hAnsi="Calibri" w:cs="Calibri"/>
          <w:sz w:val="22"/>
          <w:szCs w:val="22"/>
        </w:rPr>
        <w:t xml:space="preserve"> (Athens)</w:t>
      </w:r>
      <w:r w:rsidR="000F00F5" w:rsidRPr="00B52946">
        <w:rPr>
          <w:rFonts w:ascii="Calibri" w:hAnsi="Calibri" w:cs="Calibri"/>
          <w:sz w:val="22"/>
          <w:szCs w:val="22"/>
        </w:rPr>
        <w:t xml:space="preserve">, </w:t>
      </w:r>
      <w:r w:rsidRPr="00B52946">
        <w:rPr>
          <w:rFonts w:ascii="Calibri" w:hAnsi="Calibri" w:cs="Calibri"/>
          <w:sz w:val="22"/>
          <w:szCs w:val="22"/>
        </w:rPr>
        <w:t>heritage town design</w:t>
      </w:r>
      <w:r w:rsidR="00F85F1D" w:rsidRPr="00B52946">
        <w:rPr>
          <w:rFonts w:ascii="Calibri" w:hAnsi="Calibri" w:cs="Calibri"/>
          <w:sz w:val="22"/>
          <w:szCs w:val="22"/>
        </w:rPr>
        <w:t xml:space="preserve"> and </w:t>
      </w:r>
      <w:r w:rsidR="0005555B" w:rsidRPr="00B52946">
        <w:rPr>
          <w:rFonts w:ascii="Calibri" w:hAnsi="Calibri" w:cs="Calibri"/>
          <w:sz w:val="22"/>
          <w:szCs w:val="22"/>
        </w:rPr>
        <w:t xml:space="preserve">other </w:t>
      </w:r>
      <w:r w:rsidR="00F85F1D" w:rsidRPr="00B52946">
        <w:rPr>
          <w:rFonts w:ascii="Calibri" w:hAnsi="Calibri" w:cs="Calibri"/>
          <w:sz w:val="22"/>
          <w:szCs w:val="22"/>
        </w:rPr>
        <w:t xml:space="preserve">sustainable design </w:t>
      </w:r>
      <w:r w:rsidR="0005555B" w:rsidRPr="00B52946">
        <w:rPr>
          <w:rFonts w:ascii="Calibri" w:hAnsi="Calibri" w:cs="Calibri"/>
          <w:sz w:val="22"/>
          <w:szCs w:val="22"/>
        </w:rPr>
        <w:t>topics</w:t>
      </w:r>
      <w:r w:rsidR="00F5270C" w:rsidRPr="00B52946">
        <w:rPr>
          <w:rFonts w:ascii="Calibri" w:hAnsi="Calibri" w:cs="Calibri"/>
          <w:sz w:val="22"/>
          <w:szCs w:val="22"/>
        </w:rPr>
        <w:t xml:space="preserve">, and analysis of village infill capacity </w:t>
      </w:r>
      <w:r w:rsidR="001C4766">
        <w:rPr>
          <w:rFonts w:ascii="Calibri" w:hAnsi="Calibri" w:cs="Calibri"/>
          <w:sz w:val="22"/>
          <w:szCs w:val="22"/>
        </w:rPr>
        <w:t>and strategies</w:t>
      </w:r>
      <w:r w:rsidR="00F5270C" w:rsidRPr="00B52946">
        <w:rPr>
          <w:rFonts w:ascii="Calibri" w:hAnsi="Calibri" w:cs="Calibri"/>
          <w:sz w:val="22"/>
          <w:szCs w:val="22"/>
        </w:rPr>
        <w:t xml:space="preserve"> for the rehabilitation of abandoned residential</w:t>
      </w:r>
      <w:r w:rsidR="001C4766">
        <w:rPr>
          <w:rFonts w:ascii="Calibri" w:hAnsi="Calibri" w:cs="Calibri"/>
          <w:sz w:val="22"/>
          <w:szCs w:val="22"/>
        </w:rPr>
        <w:t xml:space="preserve"> </w:t>
      </w:r>
      <w:r w:rsidR="00B52946">
        <w:rPr>
          <w:rFonts w:ascii="Calibri" w:hAnsi="Calibri" w:cs="Calibri"/>
          <w:sz w:val="22"/>
          <w:szCs w:val="22"/>
        </w:rPr>
        <w:t>ruins</w:t>
      </w:r>
      <w:r w:rsidR="00F5270C" w:rsidRPr="00B52946">
        <w:rPr>
          <w:rFonts w:ascii="Calibri" w:hAnsi="Calibri" w:cs="Calibri"/>
          <w:sz w:val="22"/>
          <w:szCs w:val="22"/>
        </w:rPr>
        <w:t>.</w:t>
      </w:r>
    </w:p>
    <w:p w14:paraId="2DCEA291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</w:rPr>
      </w:pPr>
    </w:p>
    <w:p w14:paraId="6B3F67FE" w14:textId="77777777" w:rsidR="0086317E" w:rsidRPr="00B52946" w:rsidRDefault="00F5270C" w:rsidP="000F00F5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 xml:space="preserve">Comparative Analysis </w:t>
      </w:r>
      <w:r w:rsidR="0086317E" w:rsidRPr="00B52946">
        <w:rPr>
          <w:rFonts w:ascii="Calibri" w:hAnsi="Calibri" w:cs="Calibri"/>
          <w:b/>
          <w:sz w:val="22"/>
          <w:szCs w:val="22"/>
        </w:rPr>
        <w:t>Focus</w:t>
      </w:r>
      <w:r w:rsidRPr="00B52946">
        <w:rPr>
          <w:rFonts w:ascii="Calibri" w:hAnsi="Calibri" w:cs="Calibri"/>
          <w:b/>
          <w:sz w:val="22"/>
          <w:szCs w:val="22"/>
        </w:rPr>
        <w:t xml:space="preserve"> in Aegean Island communities</w:t>
      </w:r>
      <w:r w:rsidR="0086317E" w:rsidRPr="00B52946">
        <w:rPr>
          <w:rFonts w:ascii="Calibri" w:hAnsi="Calibri" w:cs="Calibri"/>
          <w:b/>
          <w:sz w:val="22"/>
          <w:szCs w:val="22"/>
        </w:rPr>
        <w:t>:</w:t>
      </w:r>
    </w:p>
    <w:p w14:paraId="7A857AE0" w14:textId="77777777" w:rsidR="000F00F5" w:rsidRPr="00B52946" w:rsidRDefault="00B52946" w:rsidP="000F00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6317E" w:rsidRPr="00B52946">
        <w:rPr>
          <w:rFonts w:ascii="Calibri" w:hAnsi="Calibri" w:cs="Calibri"/>
          <w:sz w:val="22"/>
          <w:szCs w:val="22"/>
        </w:rPr>
        <w:t xml:space="preserve">ssessment of town morphology as traditional </w:t>
      </w:r>
      <w:r>
        <w:rPr>
          <w:rFonts w:ascii="Calibri" w:hAnsi="Calibri" w:cs="Calibri"/>
          <w:sz w:val="22"/>
          <w:szCs w:val="22"/>
        </w:rPr>
        <w:t xml:space="preserve">forms of </w:t>
      </w:r>
      <w:r w:rsidR="0086317E" w:rsidRPr="00B52946">
        <w:rPr>
          <w:rFonts w:ascii="Calibri" w:hAnsi="Calibri" w:cs="Calibri"/>
          <w:sz w:val="22"/>
          <w:szCs w:val="22"/>
        </w:rPr>
        <w:t xml:space="preserve">sustainable development. </w:t>
      </w:r>
    </w:p>
    <w:p w14:paraId="6DC7CA19" w14:textId="77777777" w:rsidR="000F00F5" w:rsidRPr="00B52946" w:rsidRDefault="00B52946" w:rsidP="000F00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5555B" w:rsidRPr="00B52946">
        <w:rPr>
          <w:rFonts w:ascii="Calibri" w:hAnsi="Calibri" w:cs="Calibri"/>
          <w:sz w:val="22"/>
          <w:szCs w:val="22"/>
        </w:rPr>
        <w:t>esign and function of community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="009922C6" w:rsidRPr="00B52946">
        <w:rPr>
          <w:rFonts w:ascii="Calibri" w:hAnsi="Calibri" w:cs="Calibri"/>
          <w:sz w:val="22"/>
          <w:szCs w:val="22"/>
        </w:rPr>
        <w:t xml:space="preserve">marketplaces, </w:t>
      </w:r>
      <w:r w:rsidR="00ED05A2" w:rsidRPr="00B52946">
        <w:rPr>
          <w:rFonts w:ascii="Calibri" w:hAnsi="Calibri" w:cs="Calibri"/>
          <w:sz w:val="22"/>
          <w:szCs w:val="22"/>
        </w:rPr>
        <w:t>pedestrian</w:t>
      </w:r>
      <w:r>
        <w:rPr>
          <w:rFonts w:ascii="Calibri" w:hAnsi="Calibri" w:cs="Calibri"/>
          <w:sz w:val="22"/>
          <w:szCs w:val="22"/>
        </w:rPr>
        <w:t xml:space="preserve"> spaces</w:t>
      </w:r>
      <w:r w:rsidR="009922C6" w:rsidRPr="00B52946">
        <w:rPr>
          <w:rFonts w:ascii="Calibri" w:hAnsi="Calibri" w:cs="Calibri"/>
          <w:sz w:val="22"/>
          <w:szCs w:val="22"/>
        </w:rPr>
        <w:t xml:space="preserve">, and </w:t>
      </w:r>
      <w:r w:rsidR="00ED05A2" w:rsidRPr="00B52946">
        <w:rPr>
          <w:rFonts w:ascii="Calibri" w:hAnsi="Calibri" w:cs="Calibri"/>
          <w:sz w:val="22"/>
          <w:szCs w:val="22"/>
        </w:rPr>
        <w:t xml:space="preserve">civil </w:t>
      </w:r>
      <w:r w:rsidR="009922C6" w:rsidRPr="00B52946">
        <w:rPr>
          <w:rFonts w:ascii="Calibri" w:hAnsi="Calibri" w:cs="Calibri"/>
          <w:sz w:val="22"/>
          <w:szCs w:val="22"/>
        </w:rPr>
        <w:t>expression</w:t>
      </w:r>
      <w:r>
        <w:rPr>
          <w:rFonts w:ascii="Calibri" w:hAnsi="Calibri" w:cs="Calibri"/>
          <w:sz w:val="22"/>
          <w:szCs w:val="22"/>
        </w:rPr>
        <w:t xml:space="preserve">s in reaction </w:t>
      </w:r>
      <w:r w:rsidR="00F92A65" w:rsidRPr="00B52946">
        <w:rPr>
          <w:rFonts w:ascii="Calibri" w:hAnsi="Calibri" w:cs="Calibri"/>
          <w:sz w:val="22"/>
          <w:szCs w:val="22"/>
        </w:rPr>
        <w:t>to economic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="009922C6" w:rsidRPr="00B52946">
        <w:rPr>
          <w:rFonts w:ascii="Calibri" w:hAnsi="Calibri" w:cs="Calibri"/>
          <w:sz w:val="22"/>
          <w:szCs w:val="22"/>
        </w:rPr>
        <w:t>austerity</w:t>
      </w:r>
      <w:r w:rsidR="0086317E" w:rsidRPr="00B52946">
        <w:rPr>
          <w:rFonts w:ascii="Calibri" w:hAnsi="Calibri" w:cs="Calibri"/>
          <w:sz w:val="22"/>
          <w:szCs w:val="22"/>
        </w:rPr>
        <w:t>.</w:t>
      </w:r>
    </w:p>
    <w:p w14:paraId="24A1227C" w14:textId="77777777" w:rsidR="0086317E" w:rsidRPr="00B52946" w:rsidRDefault="0086317E" w:rsidP="0086317E">
      <w:pPr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54B4BD32" w14:textId="77777777" w:rsidR="00ED05A2" w:rsidRPr="00B52946" w:rsidRDefault="0086317E" w:rsidP="0086317E">
      <w:pPr>
        <w:rPr>
          <w:rFonts w:ascii="Calibri" w:hAnsi="Calibri" w:cs="Calibri"/>
          <w:sz w:val="22"/>
          <w:szCs w:val="22"/>
          <w:lang w:val="en-GB"/>
        </w:rPr>
      </w:pPr>
      <w:r w:rsidRPr="00B52946">
        <w:rPr>
          <w:rFonts w:ascii="Calibri" w:hAnsi="Calibri" w:cs="Calibri"/>
          <w:b/>
          <w:bCs/>
          <w:sz w:val="22"/>
          <w:szCs w:val="22"/>
        </w:rPr>
        <w:t>Final Projects</w:t>
      </w:r>
      <w:r w:rsidRPr="00B52946">
        <w:rPr>
          <w:rFonts w:ascii="Calibri" w:hAnsi="Calibri" w:cs="Calibri"/>
          <w:b/>
          <w:bCs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  <w:lang w:val="en-GB"/>
        </w:rPr>
        <w:t xml:space="preserve">Students will develop illustrated 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site </w:t>
      </w:r>
      <w:r w:rsidR="00ED05A2" w:rsidRPr="00B52946">
        <w:rPr>
          <w:rFonts w:ascii="Calibri" w:hAnsi="Calibri" w:cs="Calibri"/>
          <w:sz w:val="22"/>
          <w:szCs w:val="22"/>
          <w:lang w:val="en-GB"/>
        </w:rPr>
        <w:t>drawings</w:t>
      </w:r>
      <w:r w:rsidRPr="00B52946">
        <w:rPr>
          <w:rFonts w:ascii="Calibri" w:hAnsi="Calibri" w:cs="Calibri"/>
          <w:sz w:val="22"/>
          <w:szCs w:val="22"/>
          <w:lang w:val="en-GB"/>
        </w:rPr>
        <w:t xml:space="preserve"> depicting elements of village sustainability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; 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a photo journal, 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a journal of impressions experienced; and 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sustainable design </w:t>
      </w:r>
      <w:r w:rsidR="00B52946">
        <w:rPr>
          <w:rFonts w:ascii="Calibri" w:hAnsi="Calibri" w:cs="Calibri"/>
          <w:sz w:val="22"/>
          <w:szCs w:val="22"/>
          <w:lang w:val="en-GB"/>
        </w:rPr>
        <w:t>planning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 solutions</w:t>
      </w:r>
      <w:r w:rsidR="00ED05A2" w:rsidRPr="00B5294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52946">
        <w:rPr>
          <w:rFonts w:ascii="Calibri" w:hAnsi="Calibri" w:cs="Calibri"/>
          <w:sz w:val="22"/>
          <w:szCs w:val="22"/>
          <w:lang w:val="en-GB"/>
        </w:rPr>
        <w:t xml:space="preserve">for a topic </w:t>
      </w:r>
      <w:r w:rsidR="00F5270C" w:rsidRPr="00B52946">
        <w:rPr>
          <w:rFonts w:ascii="Calibri" w:hAnsi="Calibri" w:cs="Calibri"/>
          <w:sz w:val="22"/>
          <w:szCs w:val="22"/>
          <w:lang w:val="en-GB"/>
        </w:rPr>
        <w:t>in</w:t>
      </w:r>
      <w:r w:rsidR="00F92A65" w:rsidRPr="00B5294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5270C" w:rsidRPr="00B52946">
        <w:rPr>
          <w:rFonts w:ascii="Calibri" w:hAnsi="Calibri" w:cs="Calibri"/>
          <w:sz w:val="22"/>
          <w:szCs w:val="22"/>
          <w:lang w:val="en-GB"/>
        </w:rPr>
        <w:t xml:space="preserve">our Ithaca </w:t>
      </w:r>
      <w:r w:rsidR="00B52946">
        <w:rPr>
          <w:rFonts w:ascii="Calibri" w:hAnsi="Calibri" w:cs="Calibri"/>
          <w:sz w:val="22"/>
          <w:szCs w:val="22"/>
          <w:lang w:val="en-GB"/>
        </w:rPr>
        <w:t>case study village</w:t>
      </w:r>
      <w:r w:rsidR="00F92A65" w:rsidRPr="00B52946">
        <w:rPr>
          <w:rFonts w:ascii="Calibri" w:hAnsi="Calibri" w:cs="Calibri"/>
          <w:sz w:val="22"/>
          <w:szCs w:val="22"/>
          <w:lang w:val="en-GB"/>
        </w:rPr>
        <w:t>.</w:t>
      </w:r>
    </w:p>
    <w:p w14:paraId="34CB1250" w14:textId="77777777" w:rsidR="0086317E" w:rsidRPr="00B52946" w:rsidRDefault="0086317E" w:rsidP="00ED05A2">
      <w:pPr>
        <w:rPr>
          <w:rFonts w:ascii="Calibri" w:hAnsi="Calibri" w:cs="Calibri"/>
          <w:b/>
          <w:sz w:val="22"/>
          <w:szCs w:val="22"/>
        </w:rPr>
      </w:pPr>
    </w:p>
    <w:p w14:paraId="6D8A5729" w14:textId="77777777" w:rsidR="0086317E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Schedule</w:t>
      </w:r>
      <w:r w:rsidRPr="00B52946">
        <w:rPr>
          <w:rFonts w:ascii="Calibri" w:hAnsi="Calibri" w:cs="Calibri"/>
          <w:b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>The summer course inv</w:t>
      </w:r>
      <w:r w:rsidR="009922C6" w:rsidRPr="00B52946">
        <w:rPr>
          <w:rFonts w:ascii="Calibri" w:hAnsi="Calibri" w:cs="Calibri"/>
          <w:sz w:val="22"/>
          <w:szCs w:val="22"/>
        </w:rPr>
        <w:t>olves pre-departure preparation,</w:t>
      </w:r>
      <w:r w:rsidR="00F5270C" w:rsidRPr="00B52946">
        <w:rPr>
          <w:rFonts w:ascii="Calibri" w:hAnsi="Calibri" w:cs="Calibri"/>
          <w:sz w:val="22"/>
          <w:szCs w:val="22"/>
        </w:rPr>
        <w:t xml:space="preserve"> self-study review of materials provided,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5555B" w:rsidRPr="00B52946">
        <w:rPr>
          <w:rFonts w:ascii="Calibri" w:hAnsi="Calibri" w:cs="Calibri"/>
          <w:sz w:val="22"/>
          <w:szCs w:val="22"/>
        </w:rPr>
        <w:t>field</w:t>
      </w:r>
      <w:r w:rsidRPr="00B52946">
        <w:rPr>
          <w:rFonts w:ascii="Calibri" w:hAnsi="Calibri" w:cs="Calibri"/>
          <w:sz w:val="22"/>
          <w:szCs w:val="22"/>
        </w:rPr>
        <w:t xml:space="preserve"> investigation </w:t>
      </w:r>
      <w:r w:rsidR="0005555B" w:rsidRPr="00B52946">
        <w:rPr>
          <w:rFonts w:ascii="Calibri" w:hAnsi="Calibri" w:cs="Calibri"/>
          <w:sz w:val="22"/>
          <w:szCs w:val="22"/>
        </w:rPr>
        <w:t>in Greece</w:t>
      </w:r>
      <w:r w:rsidR="00ED05A2" w:rsidRPr="00B52946">
        <w:rPr>
          <w:rFonts w:ascii="Calibri" w:hAnsi="Calibri" w:cs="Calibri"/>
          <w:sz w:val="22"/>
          <w:szCs w:val="22"/>
        </w:rPr>
        <w:t xml:space="preserve">, and </w:t>
      </w:r>
      <w:r w:rsidR="0005555B" w:rsidRPr="00B52946">
        <w:rPr>
          <w:rFonts w:ascii="Calibri" w:hAnsi="Calibri" w:cs="Calibri"/>
          <w:sz w:val="22"/>
          <w:szCs w:val="22"/>
        </w:rPr>
        <w:t xml:space="preserve">a final </w:t>
      </w:r>
      <w:r w:rsidR="00ED05A2" w:rsidRPr="00B52946">
        <w:rPr>
          <w:rFonts w:ascii="Calibri" w:hAnsi="Calibri" w:cs="Calibri"/>
          <w:sz w:val="22"/>
          <w:szCs w:val="22"/>
        </w:rPr>
        <w:t>project</w:t>
      </w:r>
      <w:r w:rsidRPr="00B52946">
        <w:rPr>
          <w:rFonts w:ascii="Calibri" w:hAnsi="Calibri" w:cs="Calibri"/>
          <w:sz w:val="22"/>
          <w:szCs w:val="22"/>
        </w:rPr>
        <w:t xml:space="preserve">. The typical </w:t>
      </w:r>
      <w:r w:rsidR="00F5270C" w:rsidRPr="00B52946">
        <w:rPr>
          <w:rFonts w:ascii="Calibri" w:hAnsi="Calibri" w:cs="Calibri"/>
          <w:sz w:val="22"/>
          <w:szCs w:val="22"/>
        </w:rPr>
        <w:t>in-country field</w:t>
      </w:r>
      <w:r w:rsidRPr="00B52946">
        <w:rPr>
          <w:rFonts w:ascii="Calibri" w:hAnsi="Calibri" w:cs="Calibri"/>
          <w:sz w:val="22"/>
          <w:szCs w:val="22"/>
        </w:rPr>
        <w:t xml:space="preserve"> day consists of </w:t>
      </w:r>
      <w:r w:rsidR="00F5270C" w:rsidRPr="00B52946">
        <w:rPr>
          <w:rFonts w:ascii="Calibri" w:hAnsi="Calibri" w:cs="Calibri"/>
          <w:sz w:val="22"/>
          <w:szCs w:val="22"/>
        </w:rPr>
        <w:t xml:space="preserve">(daily) </w:t>
      </w:r>
      <w:r w:rsidRPr="00B52946">
        <w:rPr>
          <w:rFonts w:ascii="Calibri" w:hAnsi="Calibri" w:cs="Calibri"/>
          <w:sz w:val="22"/>
          <w:szCs w:val="22"/>
        </w:rPr>
        <w:t xml:space="preserve">combined </w:t>
      </w:r>
      <w:r w:rsidR="009922C6" w:rsidRPr="00B52946">
        <w:rPr>
          <w:rFonts w:ascii="Calibri" w:hAnsi="Calibri" w:cs="Calibri"/>
          <w:sz w:val="22"/>
          <w:szCs w:val="22"/>
        </w:rPr>
        <w:t>lecture, fieldwork, and seminar discussions</w:t>
      </w:r>
      <w:r w:rsidRPr="00B52946">
        <w:rPr>
          <w:rFonts w:ascii="Calibri" w:hAnsi="Calibri" w:cs="Calibri"/>
          <w:sz w:val="22"/>
          <w:szCs w:val="22"/>
        </w:rPr>
        <w:t xml:space="preserve">. Each </w:t>
      </w:r>
      <w:r w:rsidR="001C4766" w:rsidRPr="00B52946">
        <w:rPr>
          <w:rFonts w:ascii="Calibri" w:hAnsi="Calibri" w:cs="Calibri"/>
          <w:sz w:val="22"/>
          <w:szCs w:val="22"/>
        </w:rPr>
        <w:t>morning,</w:t>
      </w:r>
      <w:r w:rsidRPr="00B52946">
        <w:rPr>
          <w:rFonts w:ascii="Calibri" w:hAnsi="Calibri" w:cs="Calibri"/>
          <w:sz w:val="22"/>
          <w:szCs w:val="22"/>
        </w:rPr>
        <w:t xml:space="preserve"> we convene for daily instruction </w:t>
      </w:r>
      <w:r w:rsidR="00ED05A2" w:rsidRPr="00B52946">
        <w:rPr>
          <w:rFonts w:ascii="Calibri" w:hAnsi="Calibri" w:cs="Calibri"/>
          <w:sz w:val="22"/>
          <w:szCs w:val="22"/>
        </w:rPr>
        <w:t>regarding</w:t>
      </w:r>
      <w:r w:rsidRPr="00B52946">
        <w:rPr>
          <w:rFonts w:ascii="Calibri" w:hAnsi="Calibri" w:cs="Calibri"/>
          <w:sz w:val="22"/>
          <w:szCs w:val="22"/>
        </w:rPr>
        <w:t xml:space="preserve"> research objectives, methods</w:t>
      </w:r>
      <w:r w:rsidR="0007484A" w:rsidRPr="00B52946">
        <w:rPr>
          <w:rFonts w:ascii="Calibri" w:hAnsi="Calibri" w:cs="Calibri"/>
          <w:sz w:val="22"/>
          <w:szCs w:val="22"/>
        </w:rPr>
        <w:t xml:space="preserve"> to be employed</w:t>
      </w:r>
      <w:r w:rsidR="0005555B" w:rsidRPr="00B52946">
        <w:rPr>
          <w:rFonts w:ascii="Calibri" w:hAnsi="Calibri" w:cs="Calibri"/>
          <w:sz w:val="22"/>
          <w:szCs w:val="22"/>
        </w:rPr>
        <w:t>, design</w:t>
      </w:r>
      <w:r w:rsidRPr="00B52946">
        <w:rPr>
          <w:rFonts w:ascii="Calibri" w:hAnsi="Calibri" w:cs="Calibri"/>
          <w:sz w:val="22"/>
          <w:szCs w:val="22"/>
        </w:rPr>
        <w:t xml:space="preserve"> objectives, team assignments and </w:t>
      </w:r>
      <w:r w:rsidR="0007484A" w:rsidRPr="00B52946">
        <w:rPr>
          <w:rFonts w:ascii="Calibri" w:hAnsi="Calibri" w:cs="Calibri"/>
          <w:sz w:val="22"/>
          <w:szCs w:val="22"/>
        </w:rPr>
        <w:t>the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coordinat</w:t>
      </w:r>
      <w:r w:rsidR="0007484A" w:rsidRPr="00B52946">
        <w:rPr>
          <w:rFonts w:ascii="Calibri" w:hAnsi="Calibri" w:cs="Calibri"/>
          <w:sz w:val="22"/>
          <w:szCs w:val="22"/>
        </w:rPr>
        <w:t>ion of</w:t>
      </w:r>
      <w:r w:rsidRPr="00B52946">
        <w:rPr>
          <w:rFonts w:ascii="Calibri" w:hAnsi="Calibri" w:cs="Calibri"/>
          <w:sz w:val="22"/>
          <w:szCs w:val="22"/>
        </w:rPr>
        <w:t xml:space="preserve"> field logistic. Students </w:t>
      </w:r>
      <w:r w:rsidR="0007484A" w:rsidRPr="00B52946">
        <w:rPr>
          <w:rFonts w:ascii="Calibri" w:hAnsi="Calibri" w:cs="Calibri"/>
          <w:sz w:val="22"/>
          <w:szCs w:val="22"/>
        </w:rPr>
        <w:t xml:space="preserve">generally </w:t>
      </w:r>
      <w:r w:rsidRPr="00B52946">
        <w:rPr>
          <w:rFonts w:ascii="Calibri" w:hAnsi="Calibri" w:cs="Calibri"/>
          <w:sz w:val="22"/>
          <w:szCs w:val="22"/>
        </w:rPr>
        <w:t xml:space="preserve">work in </w:t>
      </w:r>
      <w:r w:rsidR="0007484A" w:rsidRPr="00B52946">
        <w:rPr>
          <w:rFonts w:ascii="Calibri" w:hAnsi="Calibri" w:cs="Calibri"/>
          <w:sz w:val="22"/>
          <w:szCs w:val="22"/>
        </w:rPr>
        <w:t xml:space="preserve">small </w:t>
      </w:r>
      <w:r w:rsidRPr="00B52946">
        <w:rPr>
          <w:rFonts w:ascii="Calibri" w:hAnsi="Calibri" w:cs="Calibri"/>
          <w:sz w:val="22"/>
          <w:szCs w:val="22"/>
        </w:rPr>
        <w:t xml:space="preserve">teams to </w:t>
      </w:r>
      <w:r w:rsidR="009922C6" w:rsidRPr="00B52946">
        <w:rPr>
          <w:rFonts w:ascii="Calibri" w:hAnsi="Calibri" w:cs="Calibri"/>
          <w:sz w:val="22"/>
          <w:szCs w:val="22"/>
        </w:rPr>
        <w:t>conduct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7484A" w:rsidRPr="00B52946">
        <w:rPr>
          <w:rFonts w:ascii="Calibri" w:hAnsi="Calibri" w:cs="Calibri"/>
          <w:sz w:val="22"/>
          <w:szCs w:val="22"/>
        </w:rPr>
        <w:t xml:space="preserve">daily </w:t>
      </w:r>
      <w:r w:rsidRPr="00B52946">
        <w:rPr>
          <w:rFonts w:ascii="Calibri" w:hAnsi="Calibri" w:cs="Calibri"/>
          <w:sz w:val="22"/>
          <w:szCs w:val="22"/>
        </w:rPr>
        <w:t xml:space="preserve">research tasks. </w:t>
      </w:r>
      <w:r w:rsidR="00B52946">
        <w:rPr>
          <w:rFonts w:ascii="Calibri" w:hAnsi="Calibri" w:cs="Calibri"/>
          <w:sz w:val="22"/>
          <w:szCs w:val="22"/>
        </w:rPr>
        <w:t>End of day</w:t>
      </w:r>
      <w:r w:rsidRPr="00B52946">
        <w:rPr>
          <w:rFonts w:ascii="Calibri" w:hAnsi="Calibri" w:cs="Calibri"/>
          <w:sz w:val="22"/>
          <w:szCs w:val="22"/>
        </w:rPr>
        <w:t xml:space="preserve"> sessions consists of reflec</w:t>
      </w:r>
      <w:r w:rsidR="009922C6" w:rsidRPr="00B52946">
        <w:rPr>
          <w:rFonts w:ascii="Calibri" w:hAnsi="Calibri" w:cs="Calibri"/>
          <w:sz w:val="22"/>
          <w:szCs w:val="22"/>
        </w:rPr>
        <w:t>tion, discussion, and critiques</w:t>
      </w:r>
      <w:r w:rsidR="0005555B" w:rsidRPr="00B52946">
        <w:rPr>
          <w:rFonts w:ascii="Calibri" w:hAnsi="Calibri" w:cs="Calibri"/>
          <w:sz w:val="22"/>
          <w:szCs w:val="22"/>
        </w:rPr>
        <w:t xml:space="preserve"> (and several program dinners)</w:t>
      </w:r>
      <w:r w:rsidRPr="00B52946">
        <w:rPr>
          <w:rFonts w:ascii="Calibri" w:hAnsi="Calibri" w:cs="Calibri"/>
          <w:sz w:val="22"/>
          <w:szCs w:val="22"/>
        </w:rPr>
        <w:t>.</w:t>
      </w:r>
    </w:p>
    <w:p w14:paraId="6F3EA066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</w:p>
    <w:p w14:paraId="509C6775" w14:textId="77777777" w:rsidR="002E1EE8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Credit Hours</w:t>
      </w:r>
      <w:r w:rsidRPr="00B52946">
        <w:rPr>
          <w:rFonts w:ascii="Calibri" w:hAnsi="Calibri" w:cs="Calibri"/>
          <w:sz w:val="22"/>
          <w:szCs w:val="22"/>
        </w:rPr>
        <w:tab/>
      </w:r>
    </w:p>
    <w:p w14:paraId="1B39DDD4" w14:textId="77777777" w:rsidR="00A97D1D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Pre departure </w:t>
      </w:r>
      <w:r w:rsidR="00A97D1D" w:rsidRPr="00B52946">
        <w:rPr>
          <w:rFonts w:ascii="Calibri" w:hAnsi="Calibri" w:cs="Calibri"/>
          <w:sz w:val="22"/>
          <w:szCs w:val="22"/>
        </w:rPr>
        <w:t>instructions: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6B7780" w:rsidRPr="00B52946">
        <w:rPr>
          <w:rFonts w:ascii="Calibri" w:hAnsi="Calibri" w:cs="Calibri"/>
          <w:sz w:val="22"/>
          <w:szCs w:val="22"/>
        </w:rPr>
        <w:t xml:space="preserve">(credit option a) </w:t>
      </w:r>
      <w:r w:rsidR="00A97D1D" w:rsidRPr="00B52946">
        <w:rPr>
          <w:rFonts w:ascii="Calibri" w:hAnsi="Calibri" w:cs="Calibri"/>
          <w:sz w:val="22"/>
          <w:szCs w:val="22"/>
        </w:rPr>
        <w:t xml:space="preserve">.5 credit GLP. (30 hours x .5 credits) of which 5 hours direct instruction and 10 hours </w:t>
      </w:r>
      <w:r w:rsidR="00D7481A" w:rsidRPr="00B52946">
        <w:rPr>
          <w:rFonts w:ascii="Calibri" w:hAnsi="Calibri" w:cs="Calibri"/>
          <w:sz w:val="22"/>
          <w:szCs w:val="22"/>
        </w:rPr>
        <w:t xml:space="preserve">student </w:t>
      </w:r>
      <w:r w:rsidR="00A97D1D" w:rsidRPr="00B52946">
        <w:rPr>
          <w:rFonts w:ascii="Calibri" w:hAnsi="Calibri" w:cs="Calibri"/>
          <w:sz w:val="22"/>
          <w:szCs w:val="22"/>
        </w:rPr>
        <w:t>work. Consisting of group orientation, logistics planning, reading assignments</w:t>
      </w:r>
      <w:r w:rsidR="001C4766">
        <w:rPr>
          <w:rFonts w:ascii="Calibri" w:hAnsi="Calibri" w:cs="Calibri"/>
          <w:sz w:val="22"/>
          <w:szCs w:val="22"/>
        </w:rPr>
        <w:t xml:space="preserve">, discussions, and </w:t>
      </w:r>
      <w:r w:rsidR="00A97D1D" w:rsidRPr="00B52946">
        <w:rPr>
          <w:rFonts w:ascii="Calibri" w:hAnsi="Calibri" w:cs="Calibri"/>
          <w:sz w:val="22"/>
          <w:szCs w:val="22"/>
        </w:rPr>
        <w:t>preparation of impression reports. Expectations for in-country experience.</w:t>
      </w:r>
    </w:p>
    <w:p w14:paraId="15FFDE31" w14:textId="77777777" w:rsidR="0086317E" w:rsidRPr="00B52946" w:rsidRDefault="00A97D1D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 </w:t>
      </w:r>
    </w:p>
    <w:p w14:paraId="13FBBEEB" w14:textId="77777777" w:rsidR="00D7481A" w:rsidRPr="00B52946" w:rsidRDefault="0007484A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lastRenderedPageBreak/>
        <w:t>In-country</w:t>
      </w:r>
      <w:r w:rsidR="0005555B" w:rsidRPr="00B52946">
        <w:rPr>
          <w:rFonts w:ascii="Calibri" w:hAnsi="Calibri" w:cs="Calibri"/>
          <w:sz w:val="22"/>
          <w:szCs w:val="22"/>
        </w:rPr>
        <w:t xml:space="preserve"> travel: </w:t>
      </w:r>
      <w:r w:rsidR="006B7780" w:rsidRPr="00B52946">
        <w:rPr>
          <w:rFonts w:ascii="Calibri" w:hAnsi="Calibri" w:cs="Calibri"/>
          <w:sz w:val="22"/>
          <w:szCs w:val="22"/>
        </w:rPr>
        <w:t xml:space="preserve">(credit option b) </w:t>
      </w:r>
      <w:r w:rsidR="00D7481A" w:rsidRPr="00B52946">
        <w:rPr>
          <w:rFonts w:ascii="Calibri" w:hAnsi="Calibri" w:cs="Calibri"/>
          <w:sz w:val="22"/>
          <w:szCs w:val="22"/>
        </w:rPr>
        <w:t xml:space="preserve">5.5 credits GLP </w:t>
      </w:r>
      <w:r w:rsidR="00A97D1D" w:rsidRPr="00B52946">
        <w:rPr>
          <w:rFonts w:ascii="Calibri" w:hAnsi="Calibri" w:cs="Calibri"/>
          <w:sz w:val="22"/>
          <w:szCs w:val="22"/>
        </w:rPr>
        <w:t>(30 hours x 5</w:t>
      </w:r>
      <w:r w:rsidR="00D7481A" w:rsidRPr="00B52946">
        <w:rPr>
          <w:rFonts w:ascii="Calibri" w:hAnsi="Calibri" w:cs="Calibri"/>
          <w:sz w:val="22"/>
          <w:szCs w:val="22"/>
        </w:rPr>
        <w:t>.5</w:t>
      </w:r>
      <w:r w:rsidR="00A97D1D" w:rsidRPr="00B52946">
        <w:rPr>
          <w:rFonts w:ascii="Calibri" w:hAnsi="Calibri" w:cs="Calibri"/>
          <w:sz w:val="22"/>
          <w:szCs w:val="22"/>
        </w:rPr>
        <w:t xml:space="preserve"> credits) 1</w:t>
      </w:r>
      <w:r w:rsidR="00737A83" w:rsidRPr="00B52946">
        <w:rPr>
          <w:rFonts w:ascii="Calibri" w:hAnsi="Calibri" w:cs="Calibri"/>
          <w:sz w:val="22"/>
          <w:szCs w:val="22"/>
        </w:rPr>
        <w:t>65</w:t>
      </w:r>
      <w:r w:rsidR="00A97D1D" w:rsidRPr="00B52946">
        <w:rPr>
          <w:rFonts w:ascii="Calibri" w:hAnsi="Calibri" w:cs="Calibri"/>
          <w:sz w:val="22"/>
          <w:szCs w:val="22"/>
        </w:rPr>
        <w:t xml:space="preserve"> hours of which</w:t>
      </w:r>
      <w:r w:rsidR="00D7481A" w:rsidRPr="00B52946">
        <w:rPr>
          <w:rFonts w:ascii="Calibri" w:hAnsi="Calibri" w:cs="Calibri"/>
          <w:sz w:val="22"/>
          <w:szCs w:val="22"/>
        </w:rPr>
        <w:t xml:space="preserve"> 1</w:t>
      </w:r>
      <w:r w:rsidR="00737A83" w:rsidRPr="00B52946">
        <w:rPr>
          <w:rFonts w:ascii="Calibri" w:hAnsi="Calibri" w:cs="Calibri"/>
          <w:sz w:val="22"/>
          <w:szCs w:val="22"/>
        </w:rPr>
        <w:t>1</w:t>
      </w:r>
      <w:r w:rsidR="00D7481A" w:rsidRPr="00B52946">
        <w:rPr>
          <w:rFonts w:ascii="Calibri" w:hAnsi="Calibri" w:cs="Calibri"/>
          <w:sz w:val="22"/>
          <w:szCs w:val="22"/>
        </w:rPr>
        <w:t xml:space="preserve">0 hours direct instructions and </w:t>
      </w:r>
      <w:r w:rsidR="00737A83" w:rsidRPr="00B52946">
        <w:rPr>
          <w:rFonts w:ascii="Calibri" w:hAnsi="Calibri" w:cs="Calibri"/>
          <w:sz w:val="22"/>
          <w:szCs w:val="22"/>
        </w:rPr>
        <w:t>55</w:t>
      </w:r>
      <w:r w:rsidR="00D7481A" w:rsidRPr="00B52946">
        <w:rPr>
          <w:rFonts w:ascii="Calibri" w:hAnsi="Calibri" w:cs="Calibri"/>
          <w:sz w:val="22"/>
          <w:szCs w:val="22"/>
        </w:rPr>
        <w:t xml:space="preserve"> hours </w:t>
      </w:r>
      <w:r w:rsidR="00B52946">
        <w:rPr>
          <w:rFonts w:ascii="Calibri" w:hAnsi="Calibri" w:cs="Calibri"/>
          <w:sz w:val="22"/>
          <w:szCs w:val="22"/>
        </w:rPr>
        <w:t xml:space="preserve">additional </w:t>
      </w:r>
      <w:r w:rsidR="00D7481A" w:rsidRPr="00B52946">
        <w:rPr>
          <w:rFonts w:ascii="Calibri" w:hAnsi="Calibri" w:cs="Calibri"/>
          <w:sz w:val="22"/>
          <w:szCs w:val="22"/>
        </w:rPr>
        <w:t>student work. Comprised of three 5-day modules. Daily organization of field study</w:t>
      </w:r>
      <w:r w:rsidR="006B7780" w:rsidRPr="00B52946">
        <w:rPr>
          <w:rFonts w:ascii="Calibri" w:hAnsi="Calibri" w:cs="Calibri"/>
          <w:sz w:val="22"/>
          <w:szCs w:val="22"/>
        </w:rPr>
        <w:t>, speakers</w:t>
      </w:r>
      <w:r w:rsidR="00D7481A" w:rsidRPr="00B52946">
        <w:rPr>
          <w:rFonts w:ascii="Calibri" w:hAnsi="Calibri" w:cs="Calibri"/>
          <w:sz w:val="22"/>
          <w:szCs w:val="22"/>
        </w:rPr>
        <w:t xml:space="preserve">; field </w:t>
      </w:r>
      <w:r w:rsidR="006B7780" w:rsidRPr="00B52946">
        <w:rPr>
          <w:rFonts w:ascii="Calibri" w:hAnsi="Calibri" w:cs="Calibri"/>
          <w:sz w:val="22"/>
          <w:szCs w:val="22"/>
        </w:rPr>
        <w:t>studies, excursions, community-based projects</w:t>
      </w:r>
      <w:r w:rsidR="00D7481A" w:rsidRPr="00B52946">
        <w:rPr>
          <w:rFonts w:ascii="Calibri" w:hAnsi="Calibri" w:cs="Calibri"/>
          <w:sz w:val="22"/>
          <w:szCs w:val="22"/>
        </w:rPr>
        <w:t xml:space="preserve">; </w:t>
      </w:r>
      <w:r w:rsidR="006B7780" w:rsidRPr="00B52946">
        <w:rPr>
          <w:rFonts w:ascii="Calibri" w:hAnsi="Calibri" w:cs="Calibri"/>
          <w:sz w:val="22"/>
          <w:szCs w:val="22"/>
        </w:rPr>
        <w:t xml:space="preserve">daily </w:t>
      </w:r>
      <w:r w:rsidR="00D7481A" w:rsidRPr="00B52946">
        <w:rPr>
          <w:rFonts w:ascii="Calibri" w:hAnsi="Calibri" w:cs="Calibri"/>
          <w:sz w:val="22"/>
          <w:szCs w:val="22"/>
        </w:rPr>
        <w:t xml:space="preserve">seminars, </w:t>
      </w:r>
      <w:r w:rsidR="006B7780" w:rsidRPr="00B52946">
        <w:rPr>
          <w:rFonts w:ascii="Calibri" w:hAnsi="Calibri" w:cs="Calibri"/>
          <w:sz w:val="22"/>
          <w:szCs w:val="22"/>
        </w:rPr>
        <w:t xml:space="preserve">in addition to </w:t>
      </w:r>
      <w:r w:rsidR="00D7481A" w:rsidRPr="00B52946">
        <w:rPr>
          <w:rFonts w:ascii="Calibri" w:hAnsi="Calibri" w:cs="Calibri"/>
          <w:sz w:val="22"/>
          <w:szCs w:val="22"/>
        </w:rPr>
        <w:t xml:space="preserve">student field studies, reporting, </w:t>
      </w:r>
      <w:r w:rsidR="001C4766">
        <w:rPr>
          <w:rFonts w:ascii="Calibri" w:hAnsi="Calibri" w:cs="Calibri"/>
          <w:sz w:val="22"/>
          <w:szCs w:val="22"/>
        </w:rPr>
        <w:t xml:space="preserve">observational documentation, </w:t>
      </w:r>
      <w:r w:rsidR="00B52946">
        <w:rPr>
          <w:rFonts w:ascii="Calibri" w:hAnsi="Calibri" w:cs="Calibri"/>
          <w:sz w:val="22"/>
          <w:szCs w:val="22"/>
        </w:rPr>
        <w:t xml:space="preserve">and other </w:t>
      </w:r>
      <w:r w:rsidR="00D7481A" w:rsidRPr="00B52946">
        <w:rPr>
          <w:rFonts w:ascii="Calibri" w:hAnsi="Calibri" w:cs="Calibri"/>
          <w:sz w:val="22"/>
          <w:szCs w:val="22"/>
        </w:rPr>
        <w:t>independent exercises.</w:t>
      </w:r>
      <w:r w:rsidR="00737A83" w:rsidRPr="00B52946">
        <w:rPr>
          <w:rFonts w:ascii="Calibri" w:hAnsi="Calibri" w:cs="Calibri"/>
          <w:sz w:val="22"/>
          <w:szCs w:val="22"/>
        </w:rPr>
        <w:t xml:space="preserve"> </w:t>
      </w:r>
    </w:p>
    <w:p w14:paraId="3BD7EAEE" w14:textId="77777777" w:rsidR="00D7481A" w:rsidRPr="00B52946" w:rsidRDefault="00D7481A" w:rsidP="0086317E">
      <w:pPr>
        <w:ind w:left="1440" w:hanging="1440"/>
        <w:rPr>
          <w:rFonts w:ascii="Calibri" w:hAnsi="Calibri" w:cs="Calibri"/>
          <w:sz w:val="22"/>
          <w:szCs w:val="22"/>
        </w:rPr>
      </w:pPr>
    </w:p>
    <w:p w14:paraId="655C70B8" w14:textId="77777777" w:rsidR="002E1EE8" w:rsidRPr="00B52946" w:rsidRDefault="002E1EE8" w:rsidP="002E1EE8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  <w:u w:val="single"/>
        </w:rPr>
        <w:t>Post-travel instruction</w:t>
      </w:r>
      <w:r w:rsidRPr="00B52946">
        <w:rPr>
          <w:rFonts w:ascii="Calibri" w:hAnsi="Calibri" w:cs="Calibri"/>
          <w:sz w:val="22"/>
          <w:szCs w:val="22"/>
        </w:rPr>
        <w:t xml:space="preserve">: </w:t>
      </w:r>
      <w:r w:rsidR="00B52946">
        <w:rPr>
          <w:rFonts w:ascii="Calibri" w:hAnsi="Calibri" w:cs="Calibri"/>
          <w:sz w:val="22"/>
          <w:szCs w:val="22"/>
        </w:rPr>
        <w:t xml:space="preserve">evaluation </w:t>
      </w:r>
      <w:r w:rsidR="006B7780" w:rsidRPr="00B52946">
        <w:rPr>
          <w:rFonts w:ascii="Calibri" w:hAnsi="Calibri" w:cs="Calibri"/>
          <w:sz w:val="22"/>
          <w:szCs w:val="22"/>
        </w:rPr>
        <w:t>of final project</w:t>
      </w:r>
      <w:r w:rsidR="001C4766">
        <w:rPr>
          <w:rFonts w:ascii="Calibri" w:hAnsi="Calibri" w:cs="Calibri"/>
          <w:sz w:val="22"/>
          <w:szCs w:val="22"/>
        </w:rPr>
        <w:t xml:space="preserve"> submittals</w:t>
      </w:r>
      <w:r w:rsidR="00B52946">
        <w:rPr>
          <w:rFonts w:ascii="Calibri" w:hAnsi="Calibri" w:cs="Calibri"/>
          <w:sz w:val="22"/>
          <w:szCs w:val="22"/>
        </w:rPr>
        <w:t>.</w:t>
      </w:r>
    </w:p>
    <w:p w14:paraId="265D2EE4" w14:textId="77777777" w:rsidR="006B7780" w:rsidRPr="00B52946" w:rsidRDefault="006B7780" w:rsidP="002E1EE8">
      <w:pPr>
        <w:rPr>
          <w:rFonts w:ascii="Calibri" w:hAnsi="Calibri" w:cs="Calibri"/>
          <w:sz w:val="22"/>
          <w:szCs w:val="22"/>
        </w:rPr>
      </w:pPr>
    </w:p>
    <w:p w14:paraId="5FDCB7D1" w14:textId="77777777" w:rsidR="0086317E" w:rsidRPr="00B52946" w:rsidRDefault="0086317E" w:rsidP="006B7780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Methodology</w:t>
      </w:r>
      <w:r w:rsidRPr="00B52946">
        <w:rPr>
          <w:rFonts w:ascii="Calibri" w:hAnsi="Calibri" w:cs="Calibri"/>
          <w:b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 xml:space="preserve">Study teams will visit </w:t>
      </w:r>
      <w:r w:rsidR="009922C6" w:rsidRPr="00B52946">
        <w:rPr>
          <w:rFonts w:ascii="Calibri" w:hAnsi="Calibri" w:cs="Calibri"/>
          <w:sz w:val="22"/>
          <w:szCs w:val="22"/>
        </w:rPr>
        <w:t xml:space="preserve">village sites daily to identify village form characteristics and relationship between social </w:t>
      </w:r>
      <w:r w:rsidR="008B5793">
        <w:rPr>
          <w:rFonts w:ascii="Calibri" w:hAnsi="Calibri" w:cs="Calibri"/>
          <w:sz w:val="22"/>
          <w:szCs w:val="22"/>
        </w:rPr>
        <w:t xml:space="preserve">activities and </w:t>
      </w:r>
      <w:r w:rsidR="009922C6" w:rsidRPr="00B52946">
        <w:rPr>
          <w:rFonts w:ascii="Calibri" w:hAnsi="Calibri" w:cs="Calibri"/>
          <w:sz w:val="22"/>
          <w:szCs w:val="22"/>
        </w:rPr>
        <w:t xml:space="preserve">physical </w:t>
      </w:r>
      <w:r w:rsidR="008B5793">
        <w:rPr>
          <w:rFonts w:ascii="Calibri" w:hAnsi="Calibri" w:cs="Calibri"/>
          <w:sz w:val="22"/>
          <w:szCs w:val="22"/>
        </w:rPr>
        <w:t>form</w:t>
      </w:r>
      <w:r w:rsidR="009922C6" w:rsidRPr="00B52946">
        <w:rPr>
          <w:rFonts w:ascii="Calibri" w:hAnsi="Calibri" w:cs="Calibri"/>
          <w:sz w:val="22"/>
          <w:szCs w:val="22"/>
        </w:rPr>
        <w:t xml:space="preserve">. Students </w:t>
      </w:r>
      <w:r w:rsidR="00ED05A2" w:rsidRPr="00B52946">
        <w:rPr>
          <w:rFonts w:ascii="Calibri" w:hAnsi="Calibri" w:cs="Calibri"/>
          <w:sz w:val="22"/>
          <w:szCs w:val="22"/>
        </w:rPr>
        <w:t xml:space="preserve">learn how to </w:t>
      </w:r>
      <w:r w:rsidR="009922C6" w:rsidRPr="00B52946">
        <w:rPr>
          <w:rFonts w:ascii="Calibri" w:hAnsi="Calibri" w:cs="Calibri"/>
          <w:sz w:val="22"/>
          <w:szCs w:val="22"/>
        </w:rPr>
        <w:t>apply metrics to evaluate sustainability of space.</w:t>
      </w:r>
      <w:r w:rsidRPr="00B52946">
        <w:rPr>
          <w:rFonts w:ascii="Calibri" w:hAnsi="Calibri" w:cs="Calibri"/>
          <w:sz w:val="22"/>
          <w:szCs w:val="22"/>
        </w:rPr>
        <w:t xml:space="preserve"> Digital photography, </w:t>
      </w:r>
      <w:r w:rsidR="009922C6" w:rsidRPr="00B52946">
        <w:rPr>
          <w:rFonts w:ascii="Calibri" w:hAnsi="Calibri" w:cs="Calibri"/>
          <w:sz w:val="22"/>
          <w:szCs w:val="22"/>
        </w:rPr>
        <w:t xml:space="preserve">field </w:t>
      </w:r>
      <w:r w:rsidRPr="00B52946">
        <w:rPr>
          <w:rFonts w:ascii="Calibri" w:hAnsi="Calibri" w:cs="Calibri"/>
          <w:sz w:val="22"/>
          <w:szCs w:val="22"/>
        </w:rPr>
        <w:t xml:space="preserve">sketches, and field notes of observations </w:t>
      </w:r>
      <w:r w:rsidR="009922C6" w:rsidRPr="00B52946">
        <w:rPr>
          <w:rFonts w:ascii="Calibri" w:hAnsi="Calibri" w:cs="Calibri"/>
          <w:sz w:val="22"/>
          <w:szCs w:val="22"/>
        </w:rPr>
        <w:t>are</w:t>
      </w:r>
      <w:r w:rsidRPr="00B52946">
        <w:rPr>
          <w:rFonts w:ascii="Calibri" w:hAnsi="Calibri" w:cs="Calibri"/>
          <w:sz w:val="22"/>
          <w:szCs w:val="22"/>
        </w:rPr>
        <w:t xml:space="preserve"> emphasized. </w:t>
      </w:r>
    </w:p>
    <w:p w14:paraId="3184C8B5" w14:textId="77777777" w:rsidR="0086317E" w:rsidRPr="00B52946" w:rsidRDefault="0086317E" w:rsidP="0086317E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14:paraId="4E14A44A" w14:textId="77777777" w:rsidR="0086317E" w:rsidRPr="00B52946" w:rsidRDefault="0086317E" w:rsidP="0086317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Evaluation</w:t>
      </w:r>
      <w:r w:rsidRPr="00B52946">
        <w:rPr>
          <w:rFonts w:ascii="Calibri" w:hAnsi="Calibri" w:cs="Calibri"/>
          <w:sz w:val="22"/>
          <w:szCs w:val="22"/>
        </w:rPr>
        <w:tab/>
        <w:t xml:space="preserve">Final grades will be based on the following: </w:t>
      </w:r>
      <w:r w:rsidR="0005555B" w:rsidRPr="00B52946">
        <w:rPr>
          <w:rFonts w:ascii="Calibri" w:hAnsi="Calibri" w:cs="Calibri"/>
          <w:sz w:val="22"/>
          <w:szCs w:val="22"/>
        </w:rPr>
        <w:t>1) pre-departure</w:t>
      </w:r>
      <w:r w:rsidR="00B0747B" w:rsidRPr="00B52946">
        <w:rPr>
          <w:rFonts w:ascii="Calibri" w:hAnsi="Calibri" w:cs="Calibri"/>
          <w:sz w:val="22"/>
          <w:szCs w:val="22"/>
        </w:rPr>
        <w:t xml:space="preserve"> readings reflection paper (10 points); 2) illustrative interpretation of </w:t>
      </w:r>
      <w:r w:rsidR="009922C6" w:rsidRPr="00B52946">
        <w:rPr>
          <w:rFonts w:ascii="Calibri" w:hAnsi="Calibri" w:cs="Calibri"/>
          <w:sz w:val="22"/>
          <w:szCs w:val="22"/>
        </w:rPr>
        <w:t xml:space="preserve">village </w:t>
      </w:r>
      <w:r w:rsidR="00B0747B" w:rsidRPr="00B52946">
        <w:rPr>
          <w:rFonts w:ascii="Calibri" w:hAnsi="Calibri" w:cs="Calibri"/>
          <w:sz w:val="22"/>
          <w:szCs w:val="22"/>
        </w:rPr>
        <w:t xml:space="preserve">urban design </w:t>
      </w:r>
      <w:r w:rsidR="009922C6" w:rsidRPr="00B52946">
        <w:rPr>
          <w:rFonts w:ascii="Calibri" w:hAnsi="Calibri" w:cs="Calibri"/>
          <w:sz w:val="22"/>
          <w:szCs w:val="22"/>
        </w:rPr>
        <w:t xml:space="preserve">(20 points); </w:t>
      </w:r>
      <w:r w:rsidR="00B0747B" w:rsidRPr="00B52946">
        <w:rPr>
          <w:rFonts w:ascii="Calibri" w:hAnsi="Calibri" w:cs="Calibri"/>
          <w:sz w:val="22"/>
          <w:szCs w:val="22"/>
        </w:rPr>
        <w:t xml:space="preserve">3) daily </w:t>
      </w:r>
      <w:r w:rsidR="009922C6" w:rsidRPr="00B52946">
        <w:rPr>
          <w:rFonts w:ascii="Calibri" w:hAnsi="Calibri" w:cs="Calibri"/>
          <w:sz w:val="22"/>
          <w:szCs w:val="22"/>
        </w:rPr>
        <w:t xml:space="preserve">journal of </w:t>
      </w:r>
      <w:r w:rsidRPr="00B52946">
        <w:rPr>
          <w:rFonts w:ascii="Calibri" w:hAnsi="Calibri" w:cs="Calibri"/>
          <w:sz w:val="22"/>
          <w:szCs w:val="22"/>
        </w:rPr>
        <w:t>observations and reflection</w:t>
      </w:r>
      <w:r w:rsidR="0005555B" w:rsidRPr="00B52946">
        <w:rPr>
          <w:rFonts w:ascii="Calibri" w:hAnsi="Calibri" w:cs="Calibri"/>
          <w:sz w:val="22"/>
          <w:szCs w:val="22"/>
        </w:rPr>
        <w:t>s</w:t>
      </w:r>
      <w:r w:rsidR="00B0747B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 xml:space="preserve">(20 points); </w:t>
      </w:r>
      <w:r w:rsidR="00B0747B" w:rsidRPr="00B52946">
        <w:rPr>
          <w:rFonts w:ascii="Calibri" w:hAnsi="Calibri" w:cs="Calibri"/>
          <w:sz w:val="22"/>
          <w:szCs w:val="22"/>
        </w:rPr>
        <w:t>4) Photo survey (20 points), and 5) team design solution</w:t>
      </w:r>
      <w:r w:rsidR="008B5793">
        <w:rPr>
          <w:rFonts w:ascii="Calibri" w:hAnsi="Calibri" w:cs="Calibri"/>
          <w:sz w:val="22"/>
          <w:szCs w:val="22"/>
        </w:rPr>
        <w:t>s</w:t>
      </w:r>
      <w:r w:rsidR="00B0747B" w:rsidRPr="00B52946">
        <w:rPr>
          <w:rFonts w:ascii="Calibri" w:hAnsi="Calibri" w:cs="Calibri"/>
          <w:sz w:val="22"/>
          <w:szCs w:val="22"/>
        </w:rPr>
        <w:t xml:space="preserve"> to</w:t>
      </w:r>
      <w:r w:rsidR="00ED05A2" w:rsidRPr="00B52946">
        <w:rPr>
          <w:rFonts w:ascii="Calibri" w:hAnsi="Calibri" w:cs="Calibri"/>
          <w:sz w:val="22"/>
          <w:szCs w:val="22"/>
        </w:rPr>
        <w:t xml:space="preserve"> a</w:t>
      </w:r>
      <w:r w:rsidR="00B0747B" w:rsidRPr="00B52946">
        <w:rPr>
          <w:rFonts w:ascii="Calibri" w:hAnsi="Calibri" w:cs="Calibri"/>
          <w:sz w:val="22"/>
          <w:szCs w:val="22"/>
        </w:rPr>
        <w:t>n assigned</w:t>
      </w:r>
      <w:r w:rsidR="00ED05A2" w:rsidRPr="00B52946">
        <w:rPr>
          <w:rFonts w:ascii="Calibri" w:hAnsi="Calibri" w:cs="Calibri"/>
          <w:sz w:val="22"/>
          <w:szCs w:val="22"/>
        </w:rPr>
        <w:t xml:space="preserve"> sustainable development problem </w:t>
      </w:r>
      <w:r w:rsidRPr="00B52946">
        <w:rPr>
          <w:rFonts w:ascii="Calibri" w:hAnsi="Calibri" w:cs="Calibri"/>
          <w:sz w:val="22"/>
          <w:szCs w:val="22"/>
        </w:rPr>
        <w:t>(</w:t>
      </w:r>
      <w:r w:rsidR="00B0747B" w:rsidRPr="00B52946">
        <w:rPr>
          <w:rFonts w:ascii="Calibri" w:hAnsi="Calibri" w:cs="Calibri"/>
          <w:sz w:val="22"/>
          <w:szCs w:val="22"/>
        </w:rPr>
        <w:t>3</w:t>
      </w:r>
      <w:r w:rsidRPr="00B52946">
        <w:rPr>
          <w:rFonts w:ascii="Calibri" w:hAnsi="Calibri" w:cs="Calibri"/>
          <w:sz w:val="22"/>
          <w:szCs w:val="22"/>
        </w:rPr>
        <w:t>0 points).</w:t>
      </w:r>
    </w:p>
    <w:p w14:paraId="08EF913D" w14:textId="77777777" w:rsidR="009922C6" w:rsidRPr="00B52946" w:rsidRDefault="009922C6" w:rsidP="0086317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9A38947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</w:p>
    <w:p w14:paraId="41D66ADE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500 Level</w:t>
      </w:r>
      <w:r w:rsidR="009922C6" w:rsidRPr="00B52946">
        <w:rPr>
          <w:rFonts w:ascii="Calibri" w:hAnsi="Calibri" w:cs="Calibri"/>
          <w:sz w:val="22"/>
          <w:szCs w:val="22"/>
        </w:rPr>
        <w:t>:</w:t>
      </w:r>
      <w:r w:rsidR="009922C6" w:rsidRPr="00B52946">
        <w:rPr>
          <w:rFonts w:ascii="Calibri" w:hAnsi="Calibri" w:cs="Calibri"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>Students enrolled in graduate programs are required to conduct indepen</w:t>
      </w:r>
      <w:r w:rsidR="009922C6" w:rsidRPr="00B52946">
        <w:rPr>
          <w:rFonts w:ascii="Calibri" w:hAnsi="Calibri" w:cs="Calibri"/>
          <w:sz w:val="22"/>
          <w:szCs w:val="22"/>
        </w:rPr>
        <w:t xml:space="preserve">dent research related to the </w:t>
      </w:r>
      <w:r w:rsidRPr="00B52946">
        <w:rPr>
          <w:rFonts w:ascii="Calibri" w:hAnsi="Calibri" w:cs="Calibri"/>
          <w:sz w:val="22"/>
          <w:szCs w:val="22"/>
        </w:rPr>
        <w:t xml:space="preserve">curriculum and subject to instructor approval, submit the research design </w:t>
      </w:r>
      <w:r w:rsidR="009922C6" w:rsidRPr="00B52946">
        <w:rPr>
          <w:rFonts w:ascii="Calibri" w:hAnsi="Calibri" w:cs="Calibri"/>
          <w:sz w:val="22"/>
          <w:szCs w:val="22"/>
        </w:rPr>
        <w:t xml:space="preserve">for instructor approval, and </w:t>
      </w:r>
      <w:r w:rsidRPr="00B52946">
        <w:rPr>
          <w:rFonts w:ascii="Calibri" w:hAnsi="Calibri" w:cs="Calibri"/>
          <w:sz w:val="22"/>
          <w:szCs w:val="22"/>
        </w:rPr>
        <w:t>formulate the research paper.</w:t>
      </w:r>
    </w:p>
    <w:sectPr w:rsidR="0086317E" w:rsidRPr="00B52946" w:rsidSect="00F539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5929"/>
    <w:multiLevelType w:val="hybridMultilevel"/>
    <w:tmpl w:val="DA382C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DAD"/>
    <w:multiLevelType w:val="hybridMultilevel"/>
    <w:tmpl w:val="9B327D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27"/>
    <w:multiLevelType w:val="hybridMultilevel"/>
    <w:tmpl w:val="F1722F9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761"/>
    <w:multiLevelType w:val="hybridMultilevel"/>
    <w:tmpl w:val="26865198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DC2663"/>
    <w:multiLevelType w:val="hybridMultilevel"/>
    <w:tmpl w:val="E45E8034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7461C"/>
    <w:multiLevelType w:val="hybridMultilevel"/>
    <w:tmpl w:val="DAA81E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7428"/>
    <w:multiLevelType w:val="hybridMultilevel"/>
    <w:tmpl w:val="E1C0127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52445781">
    <w:abstractNumId w:val="6"/>
  </w:num>
  <w:num w:numId="2" w16cid:durableId="1603412399">
    <w:abstractNumId w:val="5"/>
  </w:num>
  <w:num w:numId="3" w16cid:durableId="1916624184">
    <w:abstractNumId w:val="0"/>
  </w:num>
  <w:num w:numId="4" w16cid:durableId="153448992">
    <w:abstractNumId w:val="2"/>
  </w:num>
  <w:num w:numId="5" w16cid:durableId="310334705">
    <w:abstractNumId w:val="1"/>
  </w:num>
  <w:num w:numId="6" w16cid:durableId="1694646939">
    <w:abstractNumId w:val="3"/>
  </w:num>
  <w:num w:numId="7" w16cid:durableId="9155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EWy3bAqIjPOxsisIdYhk7Gu+eLQYiGd7iojM8myJtcU1rZM3sCaHBVM2zvvqi+RjMscV4pl2QqWX+/LnMfw0w==" w:salt="+fn9wEvJJY7lJ4CxffpPi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F"/>
    <w:rsid w:val="0005555B"/>
    <w:rsid w:val="000724DB"/>
    <w:rsid w:val="0007484A"/>
    <w:rsid w:val="00077F19"/>
    <w:rsid w:val="000F00F5"/>
    <w:rsid w:val="001450A5"/>
    <w:rsid w:val="00196F84"/>
    <w:rsid w:val="001C4766"/>
    <w:rsid w:val="00260967"/>
    <w:rsid w:val="00276B0F"/>
    <w:rsid w:val="002A7A8D"/>
    <w:rsid w:val="002D1173"/>
    <w:rsid w:val="002E1EE8"/>
    <w:rsid w:val="00322779"/>
    <w:rsid w:val="003A7D41"/>
    <w:rsid w:val="00460FD7"/>
    <w:rsid w:val="004804BC"/>
    <w:rsid w:val="004A789D"/>
    <w:rsid w:val="00524A6C"/>
    <w:rsid w:val="00530C99"/>
    <w:rsid w:val="006436DC"/>
    <w:rsid w:val="00653D01"/>
    <w:rsid w:val="006B7780"/>
    <w:rsid w:val="006E69E5"/>
    <w:rsid w:val="00713F20"/>
    <w:rsid w:val="00720F9F"/>
    <w:rsid w:val="00737A83"/>
    <w:rsid w:val="0074670D"/>
    <w:rsid w:val="007C00F9"/>
    <w:rsid w:val="0086317E"/>
    <w:rsid w:val="00873AD8"/>
    <w:rsid w:val="00881C88"/>
    <w:rsid w:val="008B5793"/>
    <w:rsid w:val="00941227"/>
    <w:rsid w:val="00947811"/>
    <w:rsid w:val="009922C6"/>
    <w:rsid w:val="00A23843"/>
    <w:rsid w:val="00A5160E"/>
    <w:rsid w:val="00A97D1D"/>
    <w:rsid w:val="00AA3556"/>
    <w:rsid w:val="00B0747B"/>
    <w:rsid w:val="00B52946"/>
    <w:rsid w:val="00D5530B"/>
    <w:rsid w:val="00D7481A"/>
    <w:rsid w:val="00D84DA7"/>
    <w:rsid w:val="00D965BD"/>
    <w:rsid w:val="00DF73EE"/>
    <w:rsid w:val="00EB1446"/>
    <w:rsid w:val="00ED05A2"/>
    <w:rsid w:val="00F5270C"/>
    <w:rsid w:val="00F5396D"/>
    <w:rsid w:val="00F85F1D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44F5BD"/>
  <w14:defaultImageDpi w14:val="300"/>
  <w15:chartTrackingRefBased/>
  <w15:docId w15:val="{52B911BB-FE5D-4853-AF4F-006BB93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3B85"/>
    <w:pPr>
      <w:keepNext/>
      <w:pBdr>
        <w:bottom w:val="thinThickSmallGap" w:sz="24" w:space="1" w:color="auto"/>
      </w:pBdr>
      <w:outlineLvl w:val="0"/>
    </w:pPr>
    <w:rPr>
      <w:rFonts w:ascii="Tahoma" w:hAnsi="Tahoma"/>
      <w:szCs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3B85"/>
    <w:pPr>
      <w:spacing w:after="120"/>
    </w:pPr>
    <w:rPr>
      <w:lang w:val="el-GR" w:eastAsia="el-GR"/>
    </w:rPr>
  </w:style>
  <w:style w:type="character" w:customStyle="1" w:styleId="HTMLMarkup">
    <w:name w:val="HTML Markup"/>
    <w:rsid w:val="00A13B85"/>
    <w:rPr>
      <w:vanish/>
      <w:color w:val="FF0000"/>
    </w:rPr>
  </w:style>
  <w:style w:type="paragraph" w:styleId="NormalWeb">
    <w:name w:val="Normal (Web)"/>
    <w:basedOn w:val="Normal"/>
    <w:uiPriority w:val="99"/>
    <w:unhideWhenUsed/>
    <w:rsid w:val="004A789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Emphasis">
    <w:name w:val="Emphasis"/>
    <w:uiPriority w:val="20"/>
    <w:qFormat/>
    <w:rsid w:val="00643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7" ma:contentTypeDescription="Create a new document." ma:contentTypeScope="" ma:versionID="92aa7511bfaf2e7a4fbc547a1ce6913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f42056fd4d0fec21cef5451c67982ad5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/>
    <lcf76f155ced4ddcb4097134ff3c332f xmlns="c64ce8f6-782c-4167-8a24-8fb43375f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E8727-AFF8-4DED-9462-FC9AD88C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7F61-1202-4C34-875C-D34462391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A0ED-A1B4-47ED-9403-A61E6B198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itinerary</vt:lpstr>
    </vt:vector>
  </TitlesOfParts>
  <Company>WWU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itinerary</dc:title>
  <dc:subject/>
  <dc:creator>Nicholas Zaferatos</dc:creator>
  <cp:keywords/>
  <cp:lastModifiedBy>Krista Mantello</cp:lastModifiedBy>
  <cp:revision>3</cp:revision>
  <dcterms:created xsi:type="dcterms:W3CDTF">2024-06-18T16:22:00Z</dcterms:created>
  <dcterms:modified xsi:type="dcterms:W3CDTF">2024-06-18T16:23:00Z</dcterms:modified>
</cp:coreProperties>
</file>