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C3E95" w14:textId="77777777" w:rsidR="004B6928" w:rsidRPr="002C4B91" w:rsidRDefault="00000000">
      <w:pPr>
        <w:jc w:val="center"/>
        <w:rPr>
          <w:rFonts w:asciiTheme="majorHAnsi" w:hAnsiTheme="majorHAnsi" w:cstheme="majorHAnsi"/>
        </w:rPr>
      </w:pPr>
      <w:r w:rsidRPr="002C4B91">
        <w:rPr>
          <w:rFonts w:asciiTheme="majorHAnsi" w:hAnsiTheme="majorHAnsi" w:cstheme="majorHAnsi"/>
          <w:noProof/>
        </w:rPr>
        <w:drawing>
          <wp:inline distT="114300" distB="114300" distL="114300" distR="114300" wp14:anchorId="325E8E84" wp14:editId="1A606CF0">
            <wp:extent cx="1550779" cy="1445895"/>
            <wp:effectExtent l="0" t="0" r="0" b="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7"/>
                    <a:srcRect/>
                    <a:stretch>
                      <a:fillRect/>
                    </a:stretch>
                  </pic:blipFill>
                  <pic:spPr>
                    <a:xfrm>
                      <a:off x="0" y="0"/>
                      <a:ext cx="1550779" cy="1445895"/>
                    </a:xfrm>
                    <a:prstGeom prst="rect">
                      <a:avLst/>
                    </a:prstGeom>
                    <a:ln/>
                  </pic:spPr>
                </pic:pic>
              </a:graphicData>
            </a:graphic>
          </wp:inline>
        </w:drawing>
      </w:r>
    </w:p>
    <w:p w14:paraId="23B9C91A" w14:textId="77777777" w:rsidR="004B6928" w:rsidRPr="002C4B91" w:rsidRDefault="004B6928">
      <w:pPr>
        <w:widowControl w:val="0"/>
        <w:spacing w:line="240" w:lineRule="auto"/>
        <w:ind w:left="226"/>
        <w:jc w:val="center"/>
        <w:rPr>
          <w:rFonts w:asciiTheme="majorHAnsi" w:eastAsia="Times New Roman" w:hAnsiTheme="majorHAnsi" w:cstheme="majorHAnsi"/>
          <w:sz w:val="20"/>
          <w:szCs w:val="20"/>
        </w:rPr>
      </w:pPr>
    </w:p>
    <w:p w14:paraId="0D085E08" w14:textId="77777777" w:rsidR="00A31794" w:rsidRDefault="00000000" w:rsidP="00A31794">
      <w:pPr>
        <w:jc w:val="center"/>
        <w:rPr>
          <w:b/>
          <w:bCs/>
          <w:sz w:val="40"/>
          <w:szCs w:val="40"/>
        </w:rPr>
      </w:pPr>
      <w:r w:rsidRPr="00A31794">
        <w:rPr>
          <w:b/>
          <w:bCs/>
          <w:sz w:val="40"/>
          <w:szCs w:val="40"/>
        </w:rPr>
        <w:t xml:space="preserve">Guidelines for Responding to </w:t>
      </w:r>
    </w:p>
    <w:p w14:paraId="23264284" w14:textId="7646967E" w:rsidR="004B6928" w:rsidRDefault="00000000" w:rsidP="00A31794">
      <w:pPr>
        <w:jc w:val="center"/>
        <w:rPr>
          <w:b/>
          <w:bCs/>
          <w:sz w:val="40"/>
          <w:szCs w:val="40"/>
        </w:rPr>
      </w:pPr>
      <w:r w:rsidRPr="00A31794">
        <w:rPr>
          <w:b/>
          <w:bCs/>
          <w:sz w:val="40"/>
          <w:szCs w:val="40"/>
        </w:rPr>
        <w:t>Emergencies Abroad</w:t>
      </w:r>
    </w:p>
    <w:p w14:paraId="4293CCDF" w14:textId="77777777" w:rsidR="004058E4" w:rsidRPr="00A31794" w:rsidRDefault="004058E4" w:rsidP="00A31794">
      <w:pPr>
        <w:jc w:val="center"/>
        <w:rPr>
          <w:b/>
          <w:bCs/>
          <w:sz w:val="40"/>
          <w:szCs w:val="40"/>
        </w:rPr>
      </w:pPr>
    </w:p>
    <w:p w14:paraId="084909EE" w14:textId="77777777" w:rsidR="004B6928" w:rsidRPr="004058E4" w:rsidRDefault="00000000">
      <w:pPr>
        <w:widowControl w:val="0"/>
        <w:spacing w:before="10" w:after="200" w:line="240" w:lineRule="auto"/>
        <w:ind w:left="2352" w:right="2294"/>
        <w:jc w:val="center"/>
        <w:rPr>
          <w:rFonts w:asciiTheme="majorHAnsi" w:eastAsia="Calibri" w:hAnsiTheme="majorHAnsi" w:cstheme="majorHAnsi"/>
          <w:b/>
          <w:sz w:val="40"/>
          <w:szCs w:val="40"/>
        </w:rPr>
      </w:pPr>
      <w:r w:rsidRPr="004058E4">
        <w:rPr>
          <w:rFonts w:asciiTheme="majorHAnsi" w:eastAsia="Calibri" w:hAnsiTheme="majorHAnsi" w:cstheme="majorHAnsi"/>
          <w:b/>
          <w:sz w:val="36"/>
          <w:szCs w:val="36"/>
        </w:rPr>
        <w:t>Table of Contents:</w:t>
      </w:r>
    </w:p>
    <w:sdt>
      <w:sdtPr>
        <w:id w:val="1362939638"/>
        <w:docPartObj>
          <w:docPartGallery w:val="Table of Contents"/>
          <w:docPartUnique/>
        </w:docPartObj>
      </w:sdtPr>
      <w:sdtEndPr>
        <w:rPr>
          <w:b w:val="0"/>
          <w:bCs w:val="0"/>
          <w:noProof w:val="0"/>
        </w:rPr>
      </w:sdtEndPr>
      <w:sdtContent>
        <w:p w14:paraId="42B005BA" w14:textId="1C845F29" w:rsidR="00B76F11" w:rsidRPr="004058E4" w:rsidRDefault="00000000">
          <w:pPr>
            <w:pStyle w:val="TOC2"/>
            <w:rPr>
              <w:rFonts w:eastAsiaTheme="minorEastAsia"/>
              <w:b w:val="0"/>
              <w:bCs w:val="0"/>
              <w:kern w:val="2"/>
              <w:sz w:val="24"/>
              <w:szCs w:val="24"/>
              <w:lang w:val="en-US"/>
              <w14:ligatures w14:val="standardContextual"/>
            </w:rPr>
          </w:pPr>
          <w:r w:rsidRPr="00156B0A">
            <w:fldChar w:fldCharType="begin"/>
          </w:r>
          <w:r w:rsidRPr="00156B0A">
            <w:instrText xml:space="preserve"> TOC \h \u \z \t "Heading 1,1,Heading 2,2,Heading 3,3,Heading 4,4,Heading 5,5,Heading 6,6,"</w:instrText>
          </w:r>
          <w:r w:rsidRPr="00156B0A">
            <w:fldChar w:fldCharType="separate"/>
          </w:r>
          <w:hyperlink w:anchor="_Toc169856060" w:history="1">
            <w:r w:rsidR="00B76F11" w:rsidRPr="004058E4">
              <w:rPr>
                <w:rStyle w:val="Hyperlink"/>
                <w:b w:val="0"/>
                <w:bCs w:val="0"/>
              </w:rPr>
              <w:t>INTRODUCTION</w:t>
            </w:r>
            <w:r w:rsidR="00B76F11" w:rsidRPr="004058E4">
              <w:rPr>
                <w:b w:val="0"/>
                <w:bCs w:val="0"/>
                <w:webHidden/>
              </w:rPr>
              <w:tab/>
            </w:r>
            <w:r w:rsidR="00B76F11" w:rsidRPr="004058E4">
              <w:rPr>
                <w:b w:val="0"/>
                <w:bCs w:val="0"/>
                <w:webHidden/>
              </w:rPr>
              <w:fldChar w:fldCharType="begin"/>
            </w:r>
            <w:r w:rsidR="00B76F11" w:rsidRPr="004058E4">
              <w:rPr>
                <w:b w:val="0"/>
                <w:bCs w:val="0"/>
                <w:webHidden/>
              </w:rPr>
              <w:instrText xml:space="preserve"> PAGEREF _Toc169856060 \h </w:instrText>
            </w:r>
            <w:r w:rsidR="00B76F11" w:rsidRPr="004058E4">
              <w:rPr>
                <w:b w:val="0"/>
                <w:bCs w:val="0"/>
                <w:webHidden/>
              </w:rPr>
            </w:r>
            <w:r w:rsidR="00B76F11" w:rsidRPr="004058E4">
              <w:rPr>
                <w:b w:val="0"/>
                <w:bCs w:val="0"/>
                <w:webHidden/>
              </w:rPr>
              <w:fldChar w:fldCharType="separate"/>
            </w:r>
            <w:r w:rsidR="00B76F11" w:rsidRPr="004058E4">
              <w:rPr>
                <w:b w:val="0"/>
                <w:bCs w:val="0"/>
                <w:webHidden/>
              </w:rPr>
              <w:t>1</w:t>
            </w:r>
            <w:r w:rsidR="00B76F11" w:rsidRPr="004058E4">
              <w:rPr>
                <w:b w:val="0"/>
                <w:bCs w:val="0"/>
                <w:webHidden/>
              </w:rPr>
              <w:fldChar w:fldCharType="end"/>
            </w:r>
          </w:hyperlink>
        </w:p>
        <w:p w14:paraId="75D897AB" w14:textId="7B47D502" w:rsidR="00B76F11" w:rsidRPr="004058E4" w:rsidRDefault="00B76F11">
          <w:pPr>
            <w:pStyle w:val="TOC2"/>
            <w:rPr>
              <w:rFonts w:eastAsiaTheme="minorEastAsia"/>
              <w:b w:val="0"/>
              <w:bCs w:val="0"/>
              <w:kern w:val="2"/>
              <w:sz w:val="24"/>
              <w:szCs w:val="24"/>
              <w:lang w:val="en-US"/>
              <w14:ligatures w14:val="standardContextual"/>
            </w:rPr>
          </w:pPr>
          <w:hyperlink w:anchor="_Toc169856061" w:history="1">
            <w:r w:rsidRPr="004058E4">
              <w:rPr>
                <w:rStyle w:val="Hyperlink"/>
                <w:b w:val="0"/>
                <w:bCs w:val="0"/>
              </w:rPr>
              <w:t>PROGRAM SAFETY &amp; EMERGENCY CONTACTS</w:t>
            </w:r>
            <w:r w:rsidRPr="004058E4">
              <w:rPr>
                <w:b w:val="0"/>
                <w:bCs w:val="0"/>
                <w:webHidden/>
              </w:rPr>
              <w:tab/>
            </w:r>
            <w:r w:rsidRPr="004058E4">
              <w:rPr>
                <w:b w:val="0"/>
                <w:bCs w:val="0"/>
                <w:webHidden/>
              </w:rPr>
              <w:fldChar w:fldCharType="begin"/>
            </w:r>
            <w:r w:rsidRPr="004058E4">
              <w:rPr>
                <w:b w:val="0"/>
                <w:bCs w:val="0"/>
                <w:webHidden/>
              </w:rPr>
              <w:instrText xml:space="preserve"> PAGEREF _Toc169856061 \h </w:instrText>
            </w:r>
            <w:r w:rsidRPr="004058E4">
              <w:rPr>
                <w:b w:val="0"/>
                <w:bCs w:val="0"/>
                <w:webHidden/>
              </w:rPr>
            </w:r>
            <w:r w:rsidRPr="004058E4">
              <w:rPr>
                <w:b w:val="0"/>
                <w:bCs w:val="0"/>
                <w:webHidden/>
              </w:rPr>
              <w:fldChar w:fldCharType="separate"/>
            </w:r>
            <w:r w:rsidRPr="004058E4">
              <w:rPr>
                <w:b w:val="0"/>
                <w:bCs w:val="0"/>
                <w:webHidden/>
              </w:rPr>
              <w:t>1</w:t>
            </w:r>
            <w:r w:rsidRPr="004058E4">
              <w:rPr>
                <w:b w:val="0"/>
                <w:bCs w:val="0"/>
                <w:webHidden/>
              </w:rPr>
              <w:fldChar w:fldCharType="end"/>
            </w:r>
          </w:hyperlink>
        </w:p>
        <w:p w14:paraId="113F78EE" w14:textId="54F79B4E" w:rsidR="00B76F11" w:rsidRPr="004058E4" w:rsidRDefault="00B76F11">
          <w:pPr>
            <w:pStyle w:val="TOC2"/>
            <w:rPr>
              <w:rFonts w:eastAsiaTheme="minorEastAsia"/>
              <w:b w:val="0"/>
              <w:bCs w:val="0"/>
              <w:kern w:val="2"/>
              <w:sz w:val="24"/>
              <w:szCs w:val="24"/>
              <w:lang w:val="en-US"/>
              <w14:ligatures w14:val="standardContextual"/>
            </w:rPr>
          </w:pPr>
          <w:hyperlink w:anchor="_Toc169856062" w:history="1">
            <w:r w:rsidRPr="004058E4">
              <w:rPr>
                <w:rStyle w:val="Hyperlink"/>
                <w:b w:val="0"/>
                <w:bCs w:val="0"/>
              </w:rPr>
              <w:t>EMERGENCY CONTACT INFORMATION:</w:t>
            </w:r>
            <w:r w:rsidRPr="004058E4">
              <w:rPr>
                <w:b w:val="0"/>
                <w:bCs w:val="0"/>
                <w:webHidden/>
              </w:rPr>
              <w:tab/>
            </w:r>
            <w:r w:rsidRPr="004058E4">
              <w:rPr>
                <w:b w:val="0"/>
                <w:bCs w:val="0"/>
                <w:webHidden/>
              </w:rPr>
              <w:fldChar w:fldCharType="begin"/>
            </w:r>
            <w:r w:rsidRPr="004058E4">
              <w:rPr>
                <w:b w:val="0"/>
                <w:bCs w:val="0"/>
                <w:webHidden/>
              </w:rPr>
              <w:instrText xml:space="preserve"> PAGEREF _Toc169856062 \h </w:instrText>
            </w:r>
            <w:r w:rsidRPr="004058E4">
              <w:rPr>
                <w:b w:val="0"/>
                <w:bCs w:val="0"/>
                <w:webHidden/>
              </w:rPr>
            </w:r>
            <w:r w:rsidRPr="004058E4">
              <w:rPr>
                <w:b w:val="0"/>
                <w:bCs w:val="0"/>
                <w:webHidden/>
              </w:rPr>
              <w:fldChar w:fldCharType="separate"/>
            </w:r>
            <w:r w:rsidRPr="004058E4">
              <w:rPr>
                <w:b w:val="0"/>
                <w:bCs w:val="0"/>
                <w:webHidden/>
              </w:rPr>
              <w:t>2</w:t>
            </w:r>
            <w:r w:rsidRPr="004058E4">
              <w:rPr>
                <w:b w:val="0"/>
                <w:bCs w:val="0"/>
                <w:webHidden/>
              </w:rPr>
              <w:fldChar w:fldCharType="end"/>
            </w:r>
          </w:hyperlink>
        </w:p>
        <w:p w14:paraId="4B0EF50A" w14:textId="1390309D" w:rsidR="00B76F11" w:rsidRPr="004058E4" w:rsidRDefault="00B76F11">
          <w:pPr>
            <w:pStyle w:val="TOC1"/>
            <w:tabs>
              <w:tab w:val="right" w:pos="9350"/>
            </w:tabs>
            <w:rPr>
              <w:rFonts w:asciiTheme="majorHAnsi" w:eastAsiaTheme="minorEastAsia" w:hAnsiTheme="majorHAnsi" w:cstheme="majorHAnsi"/>
              <w:noProof/>
              <w:kern w:val="2"/>
              <w:sz w:val="24"/>
              <w:szCs w:val="24"/>
              <w:lang w:val="en-US"/>
              <w14:ligatures w14:val="standardContextual"/>
            </w:rPr>
          </w:pPr>
          <w:hyperlink w:anchor="_Toc169856063" w:history="1">
            <w:r w:rsidRPr="004058E4">
              <w:rPr>
                <w:rStyle w:val="Hyperlink"/>
                <w:rFonts w:asciiTheme="majorHAnsi" w:eastAsia="Calibri" w:hAnsiTheme="majorHAnsi" w:cstheme="majorHAnsi"/>
                <w:noProof/>
              </w:rPr>
              <w:t>GENERAL GUIDELINES FOR FACULTY LEADERS</w:t>
            </w:r>
            <w:r w:rsidRPr="004058E4">
              <w:rPr>
                <w:rFonts w:asciiTheme="majorHAnsi" w:hAnsiTheme="majorHAnsi" w:cstheme="majorHAnsi"/>
                <w:noProof/>
                <w:webHidden/>
              </w:rPr>
              <w:tab/>
            </w:r>
            <w:r w:rsidRPr="004058E4">
              <w:rPr>
                <w:rFonts w:asciiTheme="majorHAnsi" w:hAnsiTheme="majorHAnsi" w:cstheme="majorHAnsi"/>
                <w:noProof/>
                <w:webHidden/>
              </w:rPr>
              <w:fldChar w:fldCharType="begin"/>
            </w:r>
            <w:r w:rsidRPr="004058E4">
              <w:rPr>
                <w:rFonts w:asciiTheme="majorHAnsi" w:hAnsiTheme="majorHAnsi" w:cstheme="majorHAnsi"/>
                <w:noProof/>
                <w:webHidden/>
              </w:rPr>
              <w:instrText xml:space="preserve"> PAGEREF _Toc169856063 \h </w:instrText>
            </w:r>
            <w:r w:rsidRPr="004058E4">
              <w:rPr>
                <w:rFonts w:asciiTheme="majorHAnsi" w:hAnsiTheme="majorHAnsi" w:cstheme="majorHAnsi"/>
                <w:noProof/>
                <w:webHidden/>
              </w:rPr>
            </w:r>
            <w:r w:rsidRPr="004058E4">
              <w:rPr>
                <w:rFonts w:asciiTheme="majorHAnsi" w:hAnsiTheme="majorHAnsi" w:cstheme="majorHAnsi"/>
                <w:noProof/>
                <w:webHidden/>
              </w:rPr>
              <w:fldChar w:fldCharType="separate"/>
            </w:r>
            <w:r w:rsidRPr="004058E4">
              <w:rPr>
                <w:rFonts w:asciiTheme="majorHAnsi" w:hAnsiTheme="majorHAnsi" w:cstheme="majorHAnsi"/>
                <w:noProof/>
                <w:webHidden/>
              </w:rPr>
              <w:t>3</w:t>
            </w:r>
            <w:r w:rsidRPr="004058E4">
              <w:rPr>
                <w:rFonts w:asciiTheme="majorHAnsi" w:hAnsiTheme="majorHAnsi" w:cstheme="majorHAnsi"/>
                <w:noProof/>
                <w:webHidden/>
              </w:rPr>
              <w:fldChar w:fldCharType="end"/>
            </w:r>
          </w:hyperlink>
        </w:p>
        <w:p w14:paraId="17DB4B6A" w14:textId="18774FBA" w:rsidR="00B76F11" w:rsidRPr="004058E4" w:rsidRDefault="00B76F11">
          <w:pPr>
            <w:pStyle w:val="TOC1"/>
            <w:tabs>
              <w:tab w:val="right" w:pos="9350"/>
            </w:tabs>
            <w:rPr>
              <w:rFonts w:asciiTheme="majorHAnsi" w:eastAsiaTheme="minorEastAsia" w:hAnsiTheme="majorHAnsi" w:cstheme="majorHAnsi"/>
              <w:noProof/>
              <w:kern w:val="2"/>
              <w:sz w:val="24"/>
              <w:szCs w:val="24"/>
              <w:lang w:val="en-US"/>
              <w14:ligatures w14:val="standardContextual"/>
            </w:rPr>
          </w:pPr>
          <w:hyperlink w:anchor="_Toc169856064" w:history="1">
            <w:r w:rsidRPr="004058E4">
              <w:rPr>
                <w:rStyle w:val="Hyperlink"/>
                <w:rFonts w:asciiTheme="majorHAnsi" w:eastAsia="Calibri" w:hAnsiTheme="majorHAnsi" w:cstheme="majorHAnsi"/>
                <w:noProof/>
              </w:rPr>
              <w:t>EMERGENCY GUIDELINES</w:t>
            </w:r>
            <w:r w:rsidRPr="004058E4">
              <w:rPr>
                <w:rFonts w:asciiTheme="majorHAnsi" w:hAnsiTheme="majorHAnsi" w:cstheme="majorHAnsi"/>
                <w:noProof/>
                <w:webHidden/>
              </w:rPr>
              <w:tab/>
            </w:r>
            <w:r w:rsidRPr="004058E4">
              <w:rPr>
                <w:rFonts w:asciiTheme="majorHAnsi" w:hAnsiTheme="majorHAnsi" w:cstheme="majorHAnsi"/>
                <w:noProof/>
                <w:webHidden/>
              </w:rPr>
              <w:fldChar w:fldCharType="begin"/>
            </w:r>
            <w:r w:rsidRPr="004058E4">
              <w:rPr>
                <w:rFonts w:asciiTheme="majorHAnsi" w:hAnsiTheme="majorHAnsi" w:cstheme="majorHAnsi"/>
                <w:noProof/>
                <w:webHidden/>
              </w:rPr>
              <w:instrText xml:space="preserve"> PAGEREF _Toc169856064 \h </w:instrText>
            </w:r>
            <w:r w:rsidRPr="004058E4">
              <w:rPr>
                <w:rFonts w:asciiTheme="majorHAnsi" w:hAnsiTheme="majorHAnsi" w:cstheme="majorHAnsi"/>
                <w:noProof/>
                <w:webHidden/>
              </w:rPr>
            </w:r>
            <w:r w:rsidRPr="004058E4">
              <w:rPr>
                <w:rFonts w:asciiTheme="majorHAnsi" w:hAnsiTheme="majorHAnsi" w:cstheme="majorHAnsi"/>
                <w:noProof/>
                <w:webHidden/>
              </w:rPr>
              <w:fldChar w:fldCharType="separate"/>
            </w:r>
            <w:r w:rsidRPr="004058E4">
              <w:rPr>
                <w:rFonts w:asciiTheme="majorHAnsi" w:hAnsiTheme="majorHAnsi" w:cstheme="majorHAnsi"/>
                <w:noProof/>
                <w:webHidden/>
              </w:rPr>
              <w:t>6</w:t>
            </w:r>
            <w:r w:rsidRPr="004058E4">
              <w:rPr>
                <w:rFonts w:asciiTheme="majorHAnsi" w:hAnsiTheme="majorHAnsi" w:cstheme="majorHAnsi"/>
                <w:noProof/>
                <w:webHidden/>
              </w:rPr>
              <w:fldChar w:fldCharType="end"/>
            </w:r>
          </w:hyperlink>
        </w:p>
        <w:p w14:paraId="52E8DF9F" w14:textId="7BA7922B" w:rsidR="00B76F11" w:rsidRPr="004058E4" w:rsidRDefault="00B76F11">
          <w:pPr>
            <w:pStyle w:val="TOC2"/>
            <w:rPr>
              <w:rFonts w:eastAsiaTheme="minorEastAsia"/>
              <w:b w:val="0"/>
              <w:bCs w:val="0"/>
              <w:kern w:val="2"/>
              <w:sz w:val="24"/>
              <w:szCs w:val="24"/>
              <w:lang w:val="en-US"/>
              <w14:ligatures w14:val="standardContextual"/>
            </w:rPr>
          </w:pPr>
          <w:hyperlink w:anchor="_Toc169856065" w:history="1">
            <w:r w:rsidRPr="004058E4">
              <w:rPr>
                <w:rStyle w:val="Hyperlink"/>
                <w:rFonts w:eastAsia="Calibri"/>
                <w:b w:val="0"/>
                <w:bCs w:val="0"/>
              </w:rPr>
              <w:t>Section 1: ALL EMERGENCIES</w:t>
            </w:r>
            <w:r w:rsidRPr="004058E4">
              <w:rPr>
                <w:b w:val="0"/>
                <w:bCs w:val="0"/>
                <w:webHidden/>
              </w:rPr>
              <w:tab/>
            </w:r>
            <w:r w:rsidRPr="004058E4">
              <w:rPr>
                <w:b w:val="0"/>
                <w:bCs w:val="0"/>
                <w:webHidden/>
              </w:rPr>
              <w:fldChar w:fldCharType="begin"/>
            </w:r>
            <w:r w:rsidRPr="004058E4">
              <w:rPr>
                <w:b w:val="0"/>
                <w:bCs w:val="0"/>
                <w:webHidden/>
              </w:rPr>
              <w:instrText xml:space="preserve"> PAGEREF _Toc169856065 \h </w:instrText>
            </w:r>
            <w:r w:rsidRPr="004058E4">
              <w:rPr>
                <w:b w:val="0"/>
                <w:bCs w:val="0"/>
                <w:webHidden/>
              </w:rPr>
            </w:r>
            <w:r w:rsidRPr="004058E4">
              <w:rPr>
                <w:b w:val="0"/>
                <w:bCs w:val="0"/>
                <w:webHidden/>
              </w:rPr>
              <w:fldChar w:fldCharType="separate"/>
            </w:r>
            <w:r w:rsidRPr="004058E4">
              <w:rPr>
                <w:b w:val="0"/>
                <w:bCs w:val="0"/>
                <w:webHidden/>
              </w:rPr>
              <w:t>6</w:t>
            </w:r>
            <w:r w:rsidRPr="004058E4">
              <w:rPr>
                <w:b w:val="0"/>
                <w:bCs w:val="0"/>
                <w:webHidden/>
              </w:rPr>
              <w:fldChar w:fldCharType="end"/>
            </w:r>
          </w:hyperlink>
        </w:p>
        <w:p w14:paraId="4AD7C6DB" w14:textId="014640E1" w:rsidR="00B76F11" w:rsidRPr="004058E4" w:rsidRDefault="00B76F11">
          <w:pPr>
            <w:pStyle w:val="TOC2"/>
            <w:rPr>
              <w:rFonts w:eastAsiaTheme="minorEastAsia"/>
              <w:b w:val="0"/>
              <w:bCs w:val="0"/>
              <w:kern w:val="2"/>
              <w:sz w:val="24"/>
              <w:szCs w:val="24"/>
              <w:lang w:val="en-US"/>
              <w14:ligatures w14:val="standardContextual"/>
            </w:rPr>
          </w:pPr>
          <w:hyperlink w:anchor="_Toc169856066" w:history="1">
            <w:r w:rsidRPr="004058E4">
              <w:rPr>
                <w:rStyle w:val="Hyperlink"/>
                <w:rFonts w:eastAsia="Calibri"/>
                <w:b w:val="0"/>
                <w:bCs w:val="0"/>
              </w:rPr>
              <w:t>Section 2: HEALTH EMERGENCIES</w:t>
            </w:r>
            <w:r w:rsidRPr="004058E4">
              <w:rPr>
                <w:b w:val="0"/>
                <w:bCs w:val="0"/>
                <w:webHidden/>
              </w:rPr>
              <w:tab/>
            </w:r>
            <w:r w:rsidRPr="004058E4">
              <w:rPr>
                <w:b w:val="0"/>
                <w:bCs w:val="0"/>
                <w:webHidden/>
              </w:rPr>
              <w:fldChar w:fldCharType="begin"/>
            </w:r>
            <w:r w:rsidRPr="004058E4">
              <w:rPr>
                <w:b w:val="0"/>
                <w:bCs w:val="0"/>
                <w:webHidden/>
              </w:rPr>
              <w:instrText xml:space="preserve"> PAGEREF _Toc169856066 \h </w:instrText>
            </w:r>
            <w:r w:rsidRPr="004058E4">
              <w:rPr>
                <w:b w:val="0"/>
                <w:bCs w:val="0"/>
                <w:webHidden/>
              </w:rPr>
            </w:r>
            <w:r w:rsidRPr="004058E4">
              <w:rPr>
                <w:b w:val="0"/>
                <w:bCs w:val="0"/>
                <w:webHidden/>
              </w:rPr>
              <w:fldChar w:fldCharType="separate"/>
            </w:r>
            <w:r w:rsidRPr="004058E4">
              <w:rPr>
                <w:b w:val="0"/>
                <w:bCs w:val="0"/>
                <w:webHidden/>
              </w:rPr>
              <w:t>8</w:t>
            </w:r>
            <w:r w:rsidRPr="004058E4">
              <w:rPr>
                <w:b w:val="0"/>
                <w:bCs w:val="0"/>
                <w:webHidden/>
              </w:rPr>
              <w:fldChar w:fldCharType="end"/>
            </w:r>
          </w:hyperlink>
        </w:p>
        <w:p w14:paraId="52F48F35" w14:textId="14494231" w:rsidR="00B76F11" w:rsidRPr="004058E4" w:rsidRDefault="00B76F11">
          <w:pPr>
            <w:pStyle w:val="TOC3"/>
            <w:tabs>
              <w:tab w:val="left" w:pos="960"/>
              <w:tab w:val="right" w:pos="9350"/>
            </w:tabs>
            <w:rPr>
              <w:rFonts w:asciiTheme="majorHAnsi" w:eastAsiaTheme="minorEastAsia" w:hAnsiTheme="majorHAnsi" w:cstheme="majorHAnsi"/>
              <w:noProof/>
              <w:kern w:val="2"/>
              <w:sz w:val="24"/>
              <w:szCs w:val="24"/>
              <w:lang w:val="en-US"/>
              <w14:ligatures w14:val="standardContextual"/>
            </w:rPr>
          </w:pPr>
          <w:hyperlink w:anchor="_Toc169856067" w:history="1">
            <w:r w:rsidRPr="004058E4">
              <w:rPr>
                <w:rStyle w:val="Hyperlink"/>
                <w:rFonts w:asciiTheme="majorHAnsi" w:eastAsia="Calibri" w:hAnsiTheme="majorHAnsi" w:cstheme="majorHAnsi"/>
                <w:noProof/>
              </w:rPr>
              <w:t>A.</w:t>
            </w:r>
            <w:r w:rsidRPr="004058E4">
              <w:rPr>
                <w:rFonts w:asciiTheme="majorHAnsi" w:eastAsiaTheme="minorEastAsia" w:hAnsiTheme="majorHAnsi" w:cstheme="majorHAnsi"/>
                <w:noProof/>
                <w:kern w:val="2"/>
                <w:sz w:val="24"/>
                <w:szCs w:val="24"/>
                <w:lang w:val="en-US"/>
                <w14:ligatures w14:val="standardContextual"/>
              </w:rPr>
              <w:tab/>
            </w:r>
            <w:r w:rsidRPr="004058E4">
              <w:rPr>
                <w:rStyle w:val="Hyperlink"/>
                <w:rFonts w:asciiTheme="majorHAnsi" w:eastAsia="Calibri" w:hAnsiTheme="majorHAnsi" w:cstheme="majorHAnsi"/>
                <w:noProof/>
              </w:rPr>
              <w:t>Serious Accident or Illness</w:t>
            </w:r>
            <w:r w:rsidRPr="004058E4">
              <w:rPr>
                <w:rFonts w:asciiTheme="majorHAnsi" w:hAnsiTheme="majorHAnsi" w:cstheme="majorHAnsi"/>
                <w:noProof/>
                <w:webHidden/>
              </w:rPr>
              <w:tab/>
            </w:r>
            <w:r w:rsidRPr="004058E4">
              <w:rPr>
                <w:rFonts w:asciiTheme="majorHAnsi" w:hAnsiTheme="majorHAnsi" w:cstheme="majorHAnsi"/>
                <w:noProof/>
                <w:webHidden/>
              </w:rPr>
              <w:fldChar w:fldCharType="begin"/>
            </w:r>
            <w:r w:rsidRPr="004058E4">
              <w:rPr>
                <w:rFonts w:asciiTheme="majorHAnsi" w:hAnsiTheme="majorHAnsi" w:cstheme="majorHAnsi"/>
                <w:noProof/>
                <w:webHidden/>
              </w:rPr>
              <w:instrText xml:space="preserve"> PAGEREF _Toc169856067 \h </w:instrText>
            </w:r>
            <w:r w:rsidRPr="004058E4">
              <w:rPr>
                <w:rFonts w:asciiTheme="majorHAnsi" w:hAnsiTheme="majorHAnsi" w:cstheme="majorHAnsi"/>
                <w:noProof/>
                <w:webHidden/>
              </w:rPr>
            </w:r>
            <w:r w:rsidRPr="004058E4">
              <w:rPr>
                <w:rFonts w:asciiTheme="majorHAnsi" w:hAnsiTheme="majorHAnsi" w:cstheme="majorHAnsi"/>
                <w:noProof/>
                <w:webHidden/>
              </w:rPr>
              <w:fldChar w:fldCharType="separate"/>
            </w:r>
            <w:r w:rsidRPr="004058E4">
              <w:rPr>
                <w:rFonts w:asciiTheme="majorHAnsi" w:hAnsiTheme="majorHAnsi" w:cstheme="majorHAnsi"/>
                <w:noProof/>
                <w:webHidden/>
              </w:rPr>
              <w:t>8</w:t>
            </w:r>
            <w:r w:rsidRPr="004058E4">
              <w:rPr>
                <w:rFonts w:asciiTheme="majorHAnsi" w:hAnsiTheme="majorHAnsi" w:cstheme="majorHAnsi"/>
                <w:noProof/>
                <w:webHidden/>
              </w:rPr>
              <w:fldChar w:fldCharType="end"/>
            </w:r>
          </w:hyperlink>
        </w:p>
        <w:p w14:paraId="0B26C152" w14:textId="71B789F7" w:rsidR="00B76F11" w:rsidRPr="004058E4" w:rsidRDefault="00B76F11">
          <w:pPr>
            <w:pStyle w:val="TOC3"/>
            <w:tabs>
              <w:tab w:val="left" w:pos="960"/>
              <w:tab w:val="right" w:pos="9350"/>
            </w:tabs>
            <w:rPr>
              <w:rFonts w:asciiTheme="majorHAnsi" w:eastAsiaTheme="minorEastAsia" w:hAnsiTheme="majorHAnsi" w:cstheme="majorHAnsi"/>
              <w:noProof/>
              <w:kern w:val="2"/>
              <w:sz w:val="24"/>
              <w:szCs w:val="24"/>
              <w:lang w:val="en-US"/>
              <w14:ligatures w14:val="standardContextual"/>
            </w:rPr>
          </w:pPr>
          <w:hyperlink w:anchor="_Toc169856068" w:history="1">
            <w:r w:rsidRPr="004058E4">
              <w:rPr>
                <w:rStyle w:val="Hyperlink"/>
                <w:rFonts w:asciiTheme="majorHAnsi" w:eastAsia="Calibri" w:hAnsiTheme="majorHAnsi" w:cstheme="majorHAnsi"/>
                <w:noProof/>
              </w:rPr>
              <w:t>B.</w:t>
            </w:r>
            <w:r w:rsidRPr="004058E4">
              <w:rPr>
                <w:rFonts w:asciiTheme="majorHAnsi" w:eastAsiaTheme="minorEastAsia" w:hAnsiTheme="majorHAnsi" w:cstheme="majorHAnsi"/>
                <w:noProof/>
                <w:kern w:val="2"/>
                <w:sz w:val="24"/>
                <w:szCs w:val="24"/>
                <w:lang w:val="en-US"/>
                <w14:ligatures w14:val="standardContextual"/>
              </w:rPr>
              <w:tab/>
            </w:r>
            <w:r w:rsidRPr="004058E4">
              <w:rPr>
                <w:rStyle w:val="Hyperlink"/>
                <w:rFonts w:asciiTheme="majorHAnsi" w:eastAsia="Calibri" w:hAnsiTheme="majorHAnsi" w:cstheme="majorHAnsi"/>
                <w:noProof/>
              </w:rPr>
              <w:t>Mental Health Emergency</w:t>
            </w:r>
            <w:r w:rsidRPr="004058E4">
              <w:rPr>
                <w:rFonts w:asciiTheme="majorHAnsi" w:hAnsiTheme="majorHAnsi" w:cstheme="majorHAnsi"/>
                <w:noProof/>
                <w:webHidden/>
              </w:rPr>
              <w:tab/>
            </w:r>
            <w:r w:rsidRPr="004058E4">
              <w:rPr>
                <w:rFonts w:asciiTheme="majorHAnsi" w:hAnsiTheme="majorHAnsi" w:cstheme="majorHAnsi"/>
                <w:noProof/>
                <w:webHidden/>
              </w:rPr>
              <w:fldChar w:fldCharType="begin"/>
            </w:r>
            <w:r w:rsidRPr="004058E4">
              <w:rPr>
                <w:rFonts w:asciiTheme="majorHAnsi" w:hAnsiTheme="majorHAnsi" w:cstheme="majorHAnsi"/>
                <w:noProof/>
                <w:webHidden/>
              </w:rPr>
              <w:instrText xml:space="preserve"> PAGEREF _Toc169856068 \h </w:instrText>
            </w:r>
            <w:r w:rsidRPr="004058E4">
              <w:rPr>
                <w:rFonts w:asciiTheme="majorHAnsi" w:hAnsiTheme="majorHAnsi" w:cstheme="majorHAnsi"/>
                <w:noProof/>
                <w:webHidden/>
              </w:rPr>
            </w:r>
            <w:r w:rsidRPr="004058E4">
              <w:rPr>
                <w:rFonts w:asciiTheme="majorHAnsi" w:hAnsiTheme="majorHAnsi" w:cstheme="majorHAnsi"/>
                <w:noProof/>
                <w:webHidden/>
              </w:rPr>
              <w:fldChar w:fldCharType="separate"/>
            </w:r>
            <w:r w:rsidRPr="004058E4">
              <w:rPr>
                <w:rFonts w:asciiTheme="majorHAnsi" w:hAnsiTheme="majorHAnsi" w:cstheme="majorHAnsi"/>
                <w:noProof/>
                <w:webHidden/>
              </w:rPr>
              <w:t>8</w:t>
            </w:r>
            <w:r w:rsidRPr="004058E4">
              <w:rPr>
                <w:rFonts w:asciiTheme="majorHAnsi" w:hAnsiTheme="majorHAnsi" w:cstheme="majorHAnsi"/>
                <w:noProof/>
                <w:webHidden/>
              </w:rPr>
              <w:fldChar w:fldCharType="end"/>
            </w:r>
          </w:hyperlink>
        </w:p>
        <w:p w14:paraId="68D30AD4" w14:textId="08C8C0F1" w:rsidR="00B76F11" w:rsidRPr="004058E4" w:rsidRDefault="00B76F11">
          <w:pPr>
            <w:pStyle w:val="TOC3"/>
            <w:tabs>
              <w:tab w:val="left" w:pos="960"/>
              <w:tab w:val="right" w:pos="9350"/>
            </w:tabs>
            <w:rPr>
              <w:rFonts w:asciiTheme="majorHAnsi" w:eastAsiaTheme="minorEastAsia" w:hAnsiTheme="majorHAnsi" w:cstheme="majorHAnsi"/>
              <w:noProof/>
              <w:kern w:val="2"/>
              <w:sz w:val="24"/>
              <w:szCs w:val="24"/>
              <w:lang w:val="en-US"/>
              <w14:ligatures w14:val="standardContextual"/>
            </w:rPr>
          </w:pPr>
          <w:hyperlink w:anchor="_Toc169856069" w:history="1">
            <w:r w:rsidRPr="004058E4">
              <w:rPr>
                <w:rStyle w:val="Hyperlink"/>
                <w:rFonts w:asciiTheme="majorHAnsi" w:eastAsia="Calibri" w:hAnsiTheme="majorHAnsi" w:cstheme="majorHAnsi"/>
                <w:noProof/>
              </w:rPr>
              <w:t>C.</w:t>
            </w:r>
            <w:r w:rsidRPr="004058E4">
              <w:rPr>
                <w:rFonts w:asciiTheme="majorHAnsi" w:eastAsiaTheme="minorEastAsia" w:hAnsiTheme="majorHAnsi" w:cstheme="majorHAnsi"/>
                <w:noProof/>
                <w:kern w:val="2"/>
                <w:sz w:val="24"/>
                <w:szCs w:val="24"/>
                <w:lang w:val="en-US"/>
                <w14:ligatures w14:val="standardContextual"/>
              </w:rPr>
              <w:tab/>
            </w:r>
            <w:r w:rsidRPr="004058E4">
              <w:rPr>
                <w:rStyle w:val="Hyperlink"/>
                <w:rFonts w:asciiTheme="majorHAnsi" w:eastAsia="Calibri" w:hAnsiTheme="majorHAnsi" w:cstheme="majorHAnsi"/>
                <w:noProof/>
              </w:rPr>
              <w:t>Potential Mental Health Problems</w:t>
            </w:r>
            <w:r w:rsidRPr="004058E4">
              <w:rPr>
                <w:rFonts w:asciiTheme="majorHAnsi" w:hAnsiTheme="majorHAnsi" w:cstheme="majorHAnsi"/>
                <w:noProof/>
                <w:webHidden/>
              </w:rPr>
              <w:tab/>
            </w:r>
            <w:r w:rsidRPr="004058E4">
              <w:rPr>
                <w:rFonts w:asciiTheme="majorHAnsi" w:hAnsiTheme="majorHAnsi" w:cstheme="majorHAnsi"/>
                <w:noProof/>
                <w:webHidden/>
              </w:rPr>
              <w:fldChar w:fldCharType="begin"/>
            </w:r>
            <w:r w:rsidRPr="004058E4">
              <w:rPr>
                <w:rFonts w:asciiTheme="majorHAnsi" w:hAnsiTheme="majorHAnsi" w:cstheme="majorHAnsi"/>
                <w:noProof/>
                <w:webHidden/>
              </w:rPr>
              <w:instrText xml:space="preserve"> PAGEREF _Toc169856069 \h </w:instrText>
            </w:r>
            <w:r w:rsidRPr="004058E4">
              <w:rPr>
                <w:rFonts w:asciiTheme="majorHAnsi" w:hAnsiTheme="majorHAnsi" w:cstheme="majorHAnsi"/>
                <w:noProof/>
                <w:webHidden/>
              </w:rPr>
            </w:r>
            <w:r w:rsidRPr="004058E4">
              <w:rPr>
                <w:rFonts w:asciiTheme="majorHAnsi" w:hAnsiTheme="majorHAnsi" w:cstheme="majorHAnsi"/>
                <w:noProof/>
                <w:webHidden/>
              </w:rPr>
              <w:fldChar w:fldCharType="separate"/>
            </w:r>
            <w:r w:rsidRPr="004058E4">
              <w:rPr>
                <w:rFonts w:asciiTheme="majorHAnsi" w:hAnsiTheme="majorHAnsi" w:cstheme="majorHAnsi"/>
                <w:noProof/>
                <w:webHidden/>
              </w:rPr>
              <w:t>10</w:t>
            </w:r>
            <w:r w:rsidRPr="004058E4">
              <w:rPr>
                <w:rFonts w:asciiTheme="majorHAnsi" w:hAnsiTheme="majorHAnsi" w:cstheme="majorHAnsi"/>
                <w:noProof/>
                <w:webHidden/>
              </w:rPr>
              <w:fldChar w:fldCharType="end"/>
            </w:r>
          </w:hyperlink>
        </w:p>
        <w:p w14:paraId="03534F05" w14:textId="6EAFF5B9" w:rsidR="00B76F11" w:rsidRPr="004058E4" w:rsidRDefault="00B76F11">
          <w:pPr>
            <w:pStyle w:val="TOC2"/>
            <w:rPr>
              <w:rFonts w:eastAsiaTheme="minorEastAsia"/>
              <w:b w:val="0"/>
              <w:bCs w:val="0"/>
              <w:kern w:val="2"/>
              <w:sz w:val="24"/>
              <w:szCs w:val="24"/>
              <w:lang w:val="en-US"/>
              <w14:ligatures w14:val="standardContextual"/>
            </w:rPr>
          </w:pPr>
          <w:hyperlink w:anchor="_Toc169856070" w:history="1">
            <w:r w:rsidRPr="004058E4">
              <w:rPr>
                <w:rStyle w:val="Hyperlink"/>
                <w:rFonts w:eastAsia="Calibri"/>
                <w:b w:val="0"/>
                <w:bCs w:val="0"/>
              </w:rPr>
              <w:t>Section 3: LEGAL EMERGENCIES</w:t>
            </w:r>
            <w:r w:rsidRPr="004058E4">
              <w:rPr>
                <w:b w:val="0"/>
                <w:bCs w:val="0"/>
                <w:webHidden/>
              </w:rPr>
              <w:tab/>
            </w:r>
            <w:r w:rsidRPr="004058E4">
              <w:rPr>
                <w:b w:val="0"/>
                <w:bCs w:val="0"/>
                <w:webHidden/>
              </w:rPr>
              <w:fldChar w:fldCharType="begin"/>
            </w:r>
            <w:r w:rsidRPr="004058E4">
              <w:rPr>
                <w:b w:val="0"/>
                <w:bCs w:val="0"/>
                <w:webHidden/>
              </w:rPr>
              <w:instrText xml:space="preserve"> PAGEREF _Toc169856070 \h </w:instrText>
            </w:r>
            <w:r w:rsidRPr="004058E4">
              <w:rPr>
                <w:b w:val="0"/>
                <w:bCs w:val="0"/>
                <w:webHidden/>
              </w:rPr>
            </w:r>
            <w:r w:rsidRPr="004058E4">
              <w:rPr>
                <w:b w:val="0"/>
                <w:bCs w:val="0"/>
                <w:webHidden/>
              </w:rPr>
              <w:fldChar w:fldCharType="separate"/>
            </w:r>
            <w:r w:rsidRPr="004058E4">
              <w:rPr>
                <w:b w:val="0"/>
                <w:bCs w:val="0"/>
                <w:webHidden/>
              </w:rPr>
              <w:t>11</w:t>
            </w:r>
            <w:r w:rsidRPr="004058E4">
              <w:rPr>
                <w:b w:val="0"/>
                <w:bCs w:val="0"/>
                <w:webHidden/>
              </w:rPr>
              <w:fldChar w:fldCharType="end"/>
            </w:r>
          </w:hyperlink>
        </w:p>
        <w:p w14:paraId="2E0B2ACA" w14:textId="39732C37" w:rsidR="00B76F11" w:rsidRPr="004058E4" w:rsidRDefault="00B76F11">
          <w:pPr>
            <w:pStyle w:val="TOC3"/>
            <w:tabs>
              <w:tab w:val="right" w:pos="9350"/>
            </w:tabs>
            <w:rPr>
              <w:rFonts w:asciiTheme="majorHAnsi" w:eastAsiaTheme="minorEastAsia" w:hAnsiTheme="majorHAnsi" w:cstheme="majorHAnsi"/>
              <w:noProof/>
              <w:kern w:val="2"/>
              <w:sz w:val="24"/>
              <w:szCs w:val="24"/>
              <w:lang w:val="en-US"/>
              <w14:ligatures w14:val="standardContextual"/>
            </w:rPr>
          </w:pPr>
          <w:hyperlink w:anchor="_Toc169856071" w:history="1">
            <w:r w:rsidRPr="004058E4">
              <w:rPr>
                <w:rStyle w:val="Hyperlink"/>
                <w:rFonts w:asciiTheme="majorHAnsi" w:eastAsia="Calibri" w:hAnsiTheme="majorHAnsi" w:cstheme="majorHAnsi"/>
                <w:noProof/>
              </w:rPr>
              <w:t>A.      Crimes Against a Participant</w:t>
            </w:r>
            <w:r w:rsidRPr="004058E4">
              <w:rPr>
                <w:rFonts w:asciiTheme="majorHAnsi" w:hAnsiTheme="majorHAnsi" w:cstheme="majorHAnsi"/>
                <w:noProof/>
                <w:webHidden/>
              </w:rPr>
              <w:tab/>
            </w:r>
            <w:r w:rsidRPr="004058E4">
              <w:rPr>
                <w:rFonts w:asciiTheme="majorHAnsi" w:hAnsiTheme="majorHAnsi" w:cstheme="majorHAnsi"/>
                <w:noProof/>
                <w:webHidden/>
              </w:rPr>
              <w:fldChar w:fldCharType="begin"/>
            </w:r>
            <w:r w:rsidRPr="004058E4">
              <w:rPr>
                <w:rFonts w:asciiTheme="majorHAnsi" w:hAnsiTheme="majorHAnsi" w:cstheme="majorHAnsi"/>
                <w:noProof/>
                <w:webHidden/>
              </w:rPr>
              <w:instrText xml:space="preserve"> PAGEREF _Toc169856071 \h </w:instrText>
            </w:r>
            <w:r w:rsidRPr="004058E4">
              <w:rPr>
                <w:rFonts w:asciiTheme="majorHAnsi" w:hAnsiTheme="majorHAnsi" w:cstheme="majorHAnsi"/>
                <w:noProof/>
                <w:webHidden/>
              </w:rPr>
            </w:r>
            <w:r w:rsidRPr="004058E4">
              <w:rPr>
                <w:rFonts w:asciiTheme="majorHAnsi" w:hAnsiTheme="majorHAnsi" w:cstheme="majorHAnsi"/>
                <w:noProof/>
                <w:webHidden/>
              </w:rPr>
              <w:fldChar w:fldCharType="separate"/>
            </w:r>
            <w:r w:rsidRPr="004058E4">
              <w:rPr>
                <w:rFonts w:asciiTheme="majorHAnsi" w:hAnsiTheme="majorHAnsi" w:cstheme="majorHAnsi"/>
                <w:noProof/>
                <w:webHidden/>
              </w:rPr>
              <w:t>11</w:t>
            </w:r>
            <w:r w:rsidRPr="004058E4">
              <w:rPr>
                <w:rFonts w:asciiTheme="majorHAnsi" w:hAnsiTheme="majorHAnsi" w:cstheme="majorHAnsi"/>
                <w:noProof/>
                <w:webHidden/>
              </w:rPr>
              <w:fldChar w:fldCharType="end"/>
            </w:r>
          </w:hyperlink>
        </w:p>
        <w:p w14:paraId="7D755528" w14:textId="78320FCC" w:rsidR="00B76F11" w:rsidRPr="004058E4" w:rsidRDefault="00B76F11">
          <w:pPr>
            <w:pStyle w:val="TOC3"/>
            <w:tabs>
              <w:tab w:val="left" w:pos="960"/>
              <w:tab w:val="right" w:pos="9350"/>
            </w:tabs>
            <w:rPr>
              <w:rFonts w:asciiTheme="majorHAnsi" w:eastAsiaTheme="minorEastAsia" w:hAnsiTheme="majorHAnsi" w:cstheme="majorHAnsi"/>
              <w:noProof/>
              <w:kern w:val="2"/>
              <w:sz w:val="24"/>
              <w:szCs w:val="24"/>
              <w:lang w:val="en-US"/>
              <w14:ligatures w14:val="standardContextual"/>
            </w:rPr>
          </w:pPr>
          <w:hyperlink w:anchor="_Toc169856072" w:history="1">
            <w:r w:rsidRPr="004058E4">
              <w:rPr>
                <w:rStyle w:val="Hyperlink"/>
                <w:rFonts w:asciiTheme="majorHAnsi" w:eastAsia="Calibri" w:hAnsiTheme="majorHAnsi" w:cstheme="majorHAnsi"/>
                <w:noProof/>
              </w:rPr>
              <w:t>B.</w:t>
            </w:r>
            <w:r w:rsidRPr="004058E4">
              <w:rPr>
                <w:rFonts w:asciiTheme="majorHAnsi" w:eastAsiaTheme="minorEastAsia" w:hAnsiTheme="majorHAnsi" w:cstheme="majorHAnsi"/>
                <w:noProof/>
                <w:kern w:val="2"/>
                <w:sz w:val="24"/>
                <w:szCs w:val="24"/>
                <w:lang w:val="en-US"/>
                <w14:ligatures w14:val="standardContextual"/>
              </w:rPr>
              <w:tab/>
            </w:r>
            <w:r w:rsidRPr="004058E4">
              <w:rPr>
                <w:rStyle w:val="Hyperlink"/>
                <w:rFonts w:asciiTheme="majorHAnsi" w:eastAsia="Calibri" w:hAnsiTheme="majorHAnsi" w:cstheme="majorHAnsi"/>
                <w:noProof/>
              </w:rPr>
              <w:t>Crimes Against a Participant: Sexual Assault</w:t>
            </w:r>
            <w:r w:rsidRPr="004058E4">
              <w:rPr>
                <w:rFonts w:asciiTheme="majorHAnsi" w:hAnsiTheme="majorHAnsi" w:cstheme="majorHAnsi"/>
                <w:noProof/>
                <w:webHidden/>
              </w:rPr>
              <w:tab/>
            </w:r>
            <w:r w:rsidRPr="004058E4">
              <w:rPr>
                <w:rFonts w:asciiTheme="majorHAnsi" w:hAnsiTheme="majorHAnsi" w:cstheme="majorHAnsi"/>
                <w:noProof/>
                <w:webHidden/>
              </w:rPr>
              <w:fldChar w:fldCharType="begin"/>
            </w:r>
            <w:r w:rsidRPr="004058E4">
              <w:rPr>
                <w:rFonts w:asciiTheme="majorHAnsi" w:hAnsiTheme="majorHAnsi" w:cstheme="majorHAnsi"/>
                <w:noProof/>
                <w:webHidden/>
              </w:rPr>
              <w:instrText xml:space="preserve"> PAGEREF _Toc169856072 \h </w:instrText>
            </w:r>
            <w:r w:rsidRPr="004058E4">
              <w:rPr>
                <w:rFonts w:asciiTheme="majorHAnsi" w:hAnsiTheme="majorHAnsi" w:cstheme="majorHAnsi"/>
                <w:noProof/>
                <w:webHidden/>
              </w:rPr>
            </w:r>
            <w:r w:rsidRPr="004058E4">
              <w:rPr>
                <w:rFonts w:asciiTheme="majorHAnsi" w:hAnsiTheme="majorHAnsi" w:cstheme="majorHAnsi"/>
                <w:noProof/>
                <w:webHidden/>
              </w:rPr>
              <w:fldChar w:fldCharType="separate"/>
            </w:r>
            <w:r w:rsidRPr="004058E4">
              <w:rPr>
                <w:rFonts w:asciiTheme="majorHAnsi" w:hAnsiTheme="majorHAnsi" w:cstheme="majorHAnsi"/>
                <w:noProof/>
                <w:webHidden/>
              </w:rPr>
              <w:t>11</w:t>
            </w:r>
            <w:r w:rsidRPr="004058E4">
              <w:rPr>
                <w:rFonts w:asciiTheme="majorHAnsi" w:hAnsiTheme="majorHAnsi" w:cstheme="majorHAnsi"/>
                <w:noProof/>
                <w:webHidden/>
              </w:rPr>
              <w:fldChar w:fldCharType="end"/>
            </w:r>
          </w:hyperlink>
        </w:p>
        <w:p w14:paraId="1950E535" w14:textId="761E0248" w:rsidR="00B76F11" w:rsidRPr="004058E4" w:rsidRDefault="00B76F11">
          <w:pPr>
            <w:pStyle w:val="TOC3"/>
            <w:tabs>
              <w:tab w:val="right" w:pos="9350"/>
            </w:tabs>
            <w:rPr>
              <w:rFonts w:asciiTheme="majorHAnsi" w:eastAsiaTheme="minorEastAsia" w:hAnsiTheme="majorHAnsi" w:cstheme="majorHAnsi"/>
              <w:noProof/>
              <w:kern w:val="2"/>
              <w:sz w:val="24"/>
              <w:szCs w:val="24"/>
              <w:lang w:val="en-US"/>
              <w14:ligatures w14:val="standardContextual"/>
            </w:rPr>
          </w:pPr>
          <w:hyperlink w:anchor="_Toc169856073" w:history="1">
            <w:r w:rsidRPr="004058E4">
              <w:rPr>
                <w:rStyle w:val="Hyperlink"/>
                <w:rFonts w:asciiTheme="majorHAnsi" w:eastAsia="Calibri" w:hAnsiTheme="majorHAnsi" w:cstheme="majorHAnsi"/>
                <w:noProof/>
              </w:rPr>
              <w:t>C.       Crimes Committed by the Participant</w:t>
            </w:r>
            <w:r w:rsidRPr="004058E4">
              <w:rPr>
                <w:rFonts w:asciiTheme="majorHAnsi" w:hAnsiTheme="majorHAnsi" w:cstheme="majorHAnsi"/>
                <w:noProof/>
                <w:webHidden/>
              </w:rPr>
              <w:tab/>
            </w:r>
            <w:r w:rsidRPr="004058E4">
              <w:rPr>
                <w:rFonts w:asciiTheme="majorHAnsi" w:hAnsiTheme="majorHAnsi" w:cstheme="majorHAnsi"/>
                <w:noProof/>
                <w:webHidden/>
              </w:rPr>
              <w:fldChar w:fldCharType="begin"/>
            </w:r>
            <w:r w:rsidRPr="004058E4">
              <w:rPr>
                <w:rFonts w:asciiTheme="majorHAnsi" w:hAnsiTheme="majorHAnsi" w:cstheme="majorHAnsi"/>
                <w:noProof/>
                <w:webHidden/>
              </w:rPr>
              <w:instrText xml:space="preserve"> PAGEREF _Toc169856073 \h </w:instrText>
            </w:r>
            <w:r w:rsidRPr="004058E4">
              <w:rPr>
                <w:rFonts w:asciiTheme="majorHAnsi" w:hAnsiTheme="majorHAnsi" w:cstheme="majorHAnsi"/>
                <w:noProof/>
                <w:webHidden/>
              </w:rPr>
            </w:r>
            <w:r w:rsidRPr="004058E4">
              <w:rPr>
                <w:rFonts w:asciiTheme="majorHAnsi" w:hAnsiTheme="majorHAnsi" w:cstheme="majorHAnsi"/>
                <w:noProof/>
                <w:webHidden/>
              </w:rPr>
              <w:fldChar w:fldCharType="separate"/>
            </w:r>
            <w:r w:rsidRPr="004058E4">
              <w:rPr>
                <w:rFonts w:asciiTheme="majorHAnsi" w:hAnsiTheme="majorHAnsi" w:cstheme="majorHAnsi"/>
                <w:noProof/>
                <w:webHidden/>
              </w:rPr>
              <w:t>14</w:t>
            </w:r>
            <w:r w:rsidRPr="004058E4">
              <w:rPr>
                <w:rFonts w:asciiTheme="majorHAnsi" w:hAnsiTheme="majorHAnsi" w:cstheme="majorHAnsi"/>
                <w:noProof/>
                <w:webHidden/>
              </w:rPr>
              <w:fldChar w:fldCharType="end"/>
            </w:r>
          </w:hyperlink>
        </w:p>
        <w:p w14:paraId="4F75D787" w14:textId="05EFE370" w:rsidR="00B76F11" w:rsidRPr="004058E4" w:rsidRDefault="00B76F11">
          <w:pPr>
            <w:pStyle w:val="TOC2"/>
            <w:rPr>
              <w:rFonts w:eastAsiaTheme="minorEastAsia"/>
              <w:b w:val="0"/>
              <w:bCs w:val="0"/>
              <w:kern w:val="2"/>
              <w:sz w:val="24"/>
              <w:szCs w:val="24"/>
              <w:lang w:val="en-US"/>
              <w14:ligatures w14:val="standardContextual"/>
            </w:rPr>
          </w:pPr>
          <w:hyperlink w:anchor="_Toc169856074" w:history="1">
            <w:r w:rsidRPr="004058E4">
              <w:rPr>
                <w:rStyle w:val="Hyperlink"/>
                <w:rFonts w:eastAsia="Calibri"/>
                <w:b w:val="0"/>
                <w:bCs w:val="0"/>
              </w:rPr>
              <w:t>Section 4: MISSING PARTICIPANT</w:t>
            </w:r>
            <w:r w:rsidRPr="004058E4">
              <w:rPr>
                <w:b w:val="0"/>
                <w:bCs w:val="0"/>
                <w:webHidden/>
              </w:rPr>
              <w:tab/>
            </w:r>
            <w:r w:rsidRPr="004058E4">
              <w:rPr>
                <w:b w:val="0"/>
                <w:bCs w:val="0"/>
                <w:webHidden/>
              </w:rPr>
              <w:fldChar w:fldCharType="begin"/>
            </w:r>
            <w:r w:rsidRPr="004058E4">
              <w:rPr>
                <w:b w:val="0"/>
                <w:bCs w:val="0"/>
                <w:webHidden/>
              </w:rPr>
              <w:instrText xml:space="preserve"> PAGEREF _Toc169856074 \h </w:instrText>
            </w:r>
            <w:r w:rsidRPr="004058E4">
              <w:rPr>
                <w:b w:val="0"/>
                <w:bCs w:val="0"/>
                <w:webHidden/>
              </w:rPr>
            </w:r>
            <w:r w:rsidRPr="004058E4">
              <w:rPr>
                <w:b w:val="0"/>
                <w:bCs w:val="0"/>
                <w:webHidden/>
              </w:rPr>
              <w:fldChar w:fldCharType="separate"/>
            </w:r>
            <w:r w:rsidRPr="004058E4">
              <w:rPr>
                <w:b w:val="0"/>
                <w:bCs w:val="0"/>
                <w:webHidden/>
              </w:rPr>
              <w:t>15</w:t>
            </w:r>
            <w:r w:rsidRPr="004058E4">
              <w:rPr>
                <w:b w:val="0"/>
                <w:bCs w:val="0"/>
                <w:webHidden/>
              </w:rPr>
              <w:fldChar w:fldCharType="end"/>
            </w:r>
          </w:hyperlink>
        </w:p>
        <w:p w14:paraId="76DA3580" w14:textId="79A62387" w:rsidR="00B76F11" w:rsidRPr="004058E4" w:rsidRDefault="00B76F11">
          <w:pPr>
            <w:pStyle w:val="TOC2"/>
            <w:rPr>
              <w:rFonts w:eastAsiaTheme="minorEastAsia"/>
              <w:b w:val="0"/>
              <w:bCs w:val="0"/>
              <w:kern w:val="2"/>
              <w:sz w:val="24"/>
              <w:szCs w:val="24"/>
              <w:lang w:val="en-US"/>
              <w14:ligatures w14:val="standardContextual"/>
            </w:rPr>
          </w:pPr>
          <w:hyperlink w:anchor="_Toc169856075" w:history="1">
            <w:r w:rsidRPr="004058E4">
              <w:rPr>
                <w:rStyle w:val="Hyperlink"/>
                <w:rFonts w:eastAsia="Calibri"/>
                <w:b w:val="0"/>
                <w:bCs w:val="0"/>
              </w:rPr>
              <w:t>Section 5: DEATH OF A PARTICIPANT</w:t>
            </w:r>
            <w:r w:rsidRPr="004058E4">
              <w:rPr>
                <w:b w:val="0"/>
                <w:bCs w:val="0"/>
                <w:webHidden/>
              </w:rPr>
              <w:tab/>
            </w:r>
            <w:r w:rsidRPr="004058E4">
              <w:rPr>
                <w:b w:val="0"/>
                <w:bCs w:val="0"/>
                <w:webHidden/>
              </w:rPr>
              <w:fldChar w:fldCharType="begin"/>
            </w:r>
            <w:r w:rsidRPr="004058E4">
              <w:rPr>
                <w:b w:val="0"/>
                <w:bCs w:val="0"/>
                <w:webHidden/>
              </w:rPr>
              <w:instrText xml:space="preserve"> PAGEREF _Toc169856075 \h </w:instrText>
            </w:r>
            <w:r w:rsidRPr="004058E4">
              <w:rPr>
                <w:b w:val="0"/>
                <w:bCs w:val="0"/>
                <w:webHidden/>
              </w:rPr>
            </w:r>
            <w:r w:rsidRPr="004058E4">
              <w:rPr>
                <w:b w:val="0"/>
                <w:bCs w:val="0"/>
                <w:webHidden/>
              </w:rPr>
              <w:fldChar w:fldCharType="separate"/>
            </w:r>
            <w:r w:rsidRPr="004058E4">
              <w:rPr>
                <w:b w:val="0"/>
                <w:bCs w:val="0"/>
                <w:webHidden/>
              </w:rPr>
              <w:t>16</w:t>
            </w:r>
            <w:r w:rsidRPr="004058E4">
              <w:rPr>
                <w:b w:val="0"/>
                <w:bCs w:val="0"/>
                <w:webHidden/>
              </w:rPr>
              <w:fldChar w:fldCharType="end"/>
            </w:r>
          </w:hyperlink>
        </w:p>
        <w:p w14:paraId="2C435913" w14:textId="3F27C197" w:rsidR="00B76F11" w:rsidRPr="004058E4" w:rsidRDefault="00B76F11">
          <w:pPr>
            <w:pStyle w:val="TOC2"/>
            <w:rPr>
              <w:rFonts w:eastAsiaTheme="minorEastAsia"/>
              <w:b w:val="0"/>
              <w:bCs w:val="0"/>
              <w:kern w:val="2"/>
              <w:sz w:val="24"/>
              <w:szCs w:val="24"/>
              <w:lang w:val="en-US"/>
              <w14:ligatures w14:val="standardContextual"/>
            </w:rPr>
          </w:pPr>
          <w:hyperlink w:anchor="_Toc169856076" w:history="1">
            <w:r w:rsidRPr="004058E4">
              <w:rPr>
                <w:rStyle w:val="Hyperlink"/>
                <w:rFonts w:eastAsia="Calibri"/>
                <w:b w:val="0"/>
                <w:bCs w:val="0"/>
              </w:rPr>
              <w:t>Section 6: POLITICAL EMERGENCIES, NATURAL DISASTERS  OR INFECTIOUS DISEASE OUTBREAK</w:t>
            </w:r>
            <w:r w:rsidRPr="004058E4">
              <w:rPr>
                <w:b w:val="0"/>
                <w:bCs w:val="0"/>
                <w:webHidden/>
              </w:rPr>
              <w:tab/>
            </w:r>
            <w:r w:rsidRPr="004058E4">
              <w:rPr>
                <w:b w:val="0"/>
                <w:bCs w:val="0"/>
                <w:webHidden/>
              </w:rPr>
              <w:fldChar w:fldCharType="begin"/>
            </w:r>
            <w:r w:rsidRPr="004058E4">
              <w:rPr>
                <w:b w:val="0"/>
                <w:bCs w:val="0"/>
                <w:webHidden/>
              </w:rPr>
              <w:instrText xml:space="preserve"> PAGEREF _Toc169856076 \h </w:instrText>
            </w:r>
            <w:r w:rsidRPr="004058E4">
              <w:rPr>
                <w:b w:val="0"/>
                <w:bCs w:val="0"/>
                <w:webHidden/>
              </w:rPr>
            </w:r>
            <w:r w:rsidRPr="004058E4">
              <w:rPr>
                <w:b w:val="0"/>
                <w:bCs w:val="0"/>
                <w:webHidden/>
              </w:rPr>
              <w:fldChar w:fldCharType="separate"/>
            </w:r>
            <w:r w:rsidRPr="004058E4">
              <w:rPr>
                <w:b w:val="0"/>
                <w:bCs w:val="0"/>
                <w:webHidden/>
              </w:rPr>
              <w:t>17</w:t>
            </w:r>
            <w:r w:rsidRPr="004058E4">
              <w:rPr>
                <w:b w:val="0"/>
                <w:bCs w:val="0"/>
                <w:webHidden/>
              </w:rPr>
              <w:fldChar w:fldCharType="end"/>
            </w:r>
          </w:hyperlink>
        </w:p>
        <w:p w14:paraId="2EBD0532" w14:textId="0B8D5411" w:rsidR="00B76F11" w:rsidRPr="004058E4" w:rsidRDefault="00B76F11">
          <w:pPr>
            <w:pStyle w:val="TOC2"/>
            <w:rPr>
              <w:rFonts w:eastAsiaTheme="minorEastAsia"/>
              <w:b w:val="0"/>
              <w:bCs w:val="0"/>
              <w:kern w:val="2"/>
              <w:sz w:val="24"/>
              <w:szCs w:val="24"/>
              <w:lang w:val="en-US"/>
              <w14:ligatures w14:val="standardContextual"/>
            </w:rPr>
          </w:pPr>
          <w:hyperlink w:anchor="_Toc169856077" w:history="1">
            <w:r w:rsidRPr="004058E4">
              <w:rPr>
                <w:rStyle w:val="Hyperlink"/>
                <w:rFonts w:eastAsia="Calibri"/>
                <w:b w:val="0"/>
                <w:bCs w:val="0"/>
              </w:rPr>
              <w:t>Section 7: HOW U.S. CONSULS HELP AMERICANS ABROAD</w:t>
            </w:r>
            <w:r w:rsidRPr="004058E4">
              <w:rPr>
                <w:b w:val="0"/>
                <w:bCs w:val="0"/>
                <w:webHidden/>
              </w:rPr>
              <w:tab/>
            </w:r>
            <w:r w:rsidRPr="004058E4">
              <w:rPr>
                <w:b w:val="0"/>
                <w:bCs w:val="0"/>
                <w:webHidden/>
              </w:rPr>
              <w:fldChar w:fldCharType="begin"/>
            </w:r>
            <w:r w:rsidRPr="004058E4">
              <w:rPr>
                <w:b w:val="0"/>
                <w:bCs w:val="0"/>
                <w:webHidden/>
              </w:rPr>
              <w:instrText xml:space="preserve"> PAGEREF _Toc169856077 \h </w:instrText>
            </w:r>
            <w:r w:rsidRPr="004058E4">
              <w:rPr>
                <w:b w:val="0"/>
                <w:bCs w:val="0"/>
                <w:webHidden/>
              </w:rPr>
            </w:r>
            <w:r w:rsidRPr="004058E4">
              <w:rPr>
                <w:b w:val="0"/>
                <w:bCs w:val="0"/>
                <w:webHidden/>
              </w:rPr>
              <w:fldChar w:fldCharType="separate"/>
            </w:r>
            <w:r w:rsidRPr="004058E4">
              <w:rPr>
                <w:b w:val="0"/>
                <w:bCs w:val="0"/>
                <w:webHidden/>
              </w:rPr>
              <w:t>19</w:t>
            </w:r>
            <w:r w:rsidRPr="004058E4">
              <w:rPr>
                <w:b w:val="0"/>
                <w:bCs w:val="0"/>
                <w:webHidden/>
              </w:rPr>
              <w:fldChar w:fldCharType="end"/>
            </w:r>
          </w:hyperlink>
        </w:p>
        <w:p w14:paraId="49D81338" w14:textId="247D1A18" w:rsidR="004B6928" w:rsidRPr="002C4B91" w:rsidRDefault="00000000">
          <w:pPr>
            <w:widowControl w:val="0"/>
            <w:tabs>
              <w:tab w:val="right" w:pos="12000"/>
            </w:tabs>
            <w:spacing w:before="60" w:line="240" w:lineRule="auto"/>
            <w:ind w:left="360"/>
            <w:rPr>
              <w:rFonts w:asciiTheme="majorHAnsi" w:hAnsiTheme="majorHAnsi" w:cstheme="majorHAnsi"/>
              <w:color w:val="000000"/>
            </w:rPr>
          </w:pPr>
          <w:r w:rsidRPr="00156B0A">
            <w:rPr>
              <w:rFonts w:asciiTheme="majorHAnsi" w:hAnsiTheme="majorHAnsi" w:cstheme="majorHAnsi"/>
            </w:rPr>
            <w:fldChar w:fldCharType="end"/>
          </w:r>
        </w:p>
      </w:sdtContent>
    </w:sdt>
    <w:p w14:paraId="016630F3" w14:textId="77777777" w:rsidR="004B6928" w:rsidRPr="002C4B91" w:rsidRDefault="004B6928">
      <w:pPr>
        <w:widowControl w:val="0"/>
        <w:spacing w:line="317" w:lineRule="auto"/>
        <w:rPr>
          <w:rFonts w:asciiTheme="majorHAnsi" w:eastAsia="Calibri" w:hAnsiTheme="majorHAnsi" w:cstheme="majorHAnsi"/>
        </w:rPr>
        <w:sectPr w:rsidR="004B6928" w:rsidRPr="002C4B91">
          <w:headerReference w:type="default" r:id="rId8"/>
          <w:footerReference w:type="default" r:id="rId9"/>
          <w:footerReference w:type="first" r:id="rId10"/>
          <w:pgSz w:w="12240" w:h="15840"/>
          <w:pgMar w:top="1440" w:right="1440" w:bottom="1440" w:left="1440" w:header="720" w:footer="720" w:gutter="0"/>
          <w:pgNumType w:start="0"/>
          <w:cols w:space="720"/>
          <w:titlePg/>
        </w:sectPr>
      </w:pPr>
    </w:p>
    <w:p w14:paraId="48709971" w14:textId="77777777" w:rsidR="004B6928" w:rsidRPr="002C2A82" w:rsidRDefault="00000000" w:rsidP="008248FB">
      <w:pPr>
        <w:pStyle w:val="Heading2"/>
        <w:rPr>
          <w:b/>
          <w:bCs/>
        </w:rPr>
      </w:pPr>
      <w:bookmarkStart w:id="0" w:name="_Toc169856060"/>
      <w:r w:rsidRPr="002C2A82">
        <w:rPr>
          <w:b/>
          <w:bCs/>
        </w:rPr>
        <w:lastRenderedPageBreak/>
        <w:t>INTRODUCTION</w:t>
      </w:r>
      <w:bookmarkEnd w:id="0"/>
    </w:p>
    <w:p w14:paraId="22BB629D" w14:textId="77777777" w:rsidR="004B6928" w:rsidRPr="002C4B91" w:rsidRDefault="00000000">
      <w:pPr>
        <w:widowControl w:val="0"/>
        <w:spacing w:before="269" w:line="240" w:lineRule="auto"/>
        <w:ind w:left="195" w:right="371"/>
        <w:rPr>
          <w:rFonts w:asciiTheme="majorHAnsi" w:eastAsia="Calibri" w:hAnsiTheme="majorHAnsi" w:cstheme="majorHAnsi"/>
        </w:rPr>
      </w:pPr>
      <w:r w:rsidRPr="002C4B91">
        <w:rPr>
          <w:rFonts w:asciiTheme="majorHAnsi" w:eastAsia="Calibri" w:hAnsiTheme="majorHAnsi" w:cstheme="majorHAnsi"/>
        </w:rPr>
        <w:t>This guide offers information to Faculty Directors (i.e., faculty or staff travel leaders) and participants to assist in responding to an emergency during a Western Faculty-Led Global Learning Program. While it is impossible to plan for all contingencies, this information may help Faculty Directors respond in a way to assist in the safety and well-being of themselves and program participants.</w:t>
      </w:r>
    </w:p>
    <w:p w14:paraId="156A7438" w14:textId="77777777" w:rsidR="004B6928" w:rsidRPr="002C2A82" w:rsidRDefault="00000000" w:rsidP="008248FB">
      <w:pPr>
        <w:pStyle w:val="Heading2"/>
        <w:rPr>
          <w:b/>
          <w:bCs/>
        </w:rPr>
      </w:pPr>
      <w:bookmarkStart w:id="1" w:name="_Toc169856061"/>
      <w:r w:rsidRPr="002C2A82">
        <w:rPr>
          <w:b/>
          <w:bCs/>
        </w:rPr>
        <w:t>PROGRAM SAFETY &amp; EMERGENCY CONTACTS</w:t>
      </w:r>
      <w:bookmarkEnd w:id="1"/>
    </w:p>
    <w:p w14:paraId="2FF9371A" w14:textId="25875E42" w:rsidR="004B6928" w:rsidRPr="002C4B91" w:rsidRDefault="00000000">
      <w:pPr>
        <w:widowControl w:val="0"/>
        <w:spacing w:before="268" w:line="240" w:lineRule="auto"/>
        <w:ind w:left="195" w:right="371"/>
        <w:rPr>
          <w:rFonts w:asciiTheme="majorHAnsi" w:eastAsia="Calibri" w:hAnsiTheme="majorHAnsi" w:cstheme="majorHAnsi"/>
        </w:rPr>
      </w:pPr>
      <w:r w:rsidRPr="002C4B91">
        <w:rPr>
          <w:rFonts w:asciiTheme="majorHAnsi" w:eastAsia="Calibri" w:hAnsiTheme="majorHAnsi" w:cstheme="majorHAnsi"/>
        </w:rPr>
        <w:t xml:space="preserve">Any travel, whether domestic or international, carries risk; that is simply the nature of being in an unfamiliar location. For faculty-led Global Learning Programs, these risks are increased a bit more because participants do not have as much time in their host country to familiarize themselves with local laws, customs, and safety precautions. In addition, a greater percentage of faculty led programs </w:t>
      </w:r>
      <w:r w:rsidR="00914F73" w:rsidRPr="002C4B91">
        <w:rPr>
          <w:rFonts w:asciiTheme="majorHAnsi" w:eastAsia="Calibri" w:hAnsiTheme="majorHAnsi" w:cstheme="majorHAnsi"/>
        </w:rPr>
        <w:t>(versus traditional semester length programs)</w:t>
      </w:r>
      <w:r w:rsidR="00914F73" w:rsidRPr="002C4B91">
        <w:rPr>
          <w:rFonts w:asciiTheme="majorHAnsi" w:eastAsia="Calibri" w:hAnsiTheme="majorHAnsi" w:cstheme="majorHAnsi"/>
        </w:rPr>
        <w:t xml:space="preserve"> </w:t>
      </w:r>
      <w:r w:rsidRPr="002C4B91">
        <w:rPr>
          <w:rFonts w:asciiTheme="majorHAnsi" w:eastAsia="Calibri" w:hAnsiTheme="majorHAnsi" w:cstheme="majorHAnsi"/>
        </w:rPr>
        <w:t>occur in less developed countries where increased incidents of personal crime, crime against tourists</w:t>
      </w:r>
      <w:r w:rsidR="00914F73" w:rsidRPr="002C4B91">
        <w:rPr>
          <w:rFonts w:asciiTheme="majorHAnsi" w:eastAsia="Calibri" w:hAnsiTheme="majorHAnsi" w:cstheme="majorHAnsi"/>
        </w:rPr>
        <w:t>,</w:t>
      </w:r>
      <w:r w:rsidRPr="002C4B91">
        <w:rPr>
          <w:rFonts w:asciiTheme="majorHAnsi" w:eastAsia="Calibri" w:hAnsiTheme="majorHAnsi" w:cstheme="majorHAnsi"/>
        </w:rPr>
        <w:t xml:space="preserve"> and socio-economic or political instability may all be issues. Regardless of the location, participants should take basic, common-sense precautions for themselves and their possessions.</w:t>
      </w:r>
    </w:p>
    <w:p w14:paraId="06C3A11D" w14:textId="77777777" w:rsidR="004B6928" w:rsidRPr="002C4B91" w:rsidRDefault="004B6928">
      <w:pPr>
        <w:widowControl w:val="0"/>
        <w:spacing w:line="240" w:lineRule="auto"/>
        <w:rPr>
          <w:rFonts w:asciiTheme="majorHAnsi" w:eastAsia="Calibri" w:hAnsiTheme="majorHAnsi" w:cstheme="majorHAnsi"/>
        </w:rPr>
      </w:pPr>
    </w:p>
    <w:p w14:paraId="1A087FA6" w14:textId="77777777" w:rsidR="004B6928" w:rsidRPr="002C4B91" w:rsidRDefault="00000000">
      <w:pPr>
        <w:widowControl w:val="0"/>
        <w:spacing w:before="1" w:line="240" w:lineRule="auto"/>
        <w:ind w:left="195"/>
        <w:rPr>
          <w:rFonts w:asciiTheme="majorHAnsi" w:hAnsiTheme="majorHAnsi" w:cstheme="majorHAnsi"/>
          <w:b/>
        </w:rPr>
      </w:pPr>
      <w:r w:rsidRPr="002C4B91">
        <w:rPr>
          <w:rFonts w:asciiTheme="majorHAnsi" w:hAnsiTheme="majorHAnsi" w:cstheme="majorHAnsi"/>
          <w:b/>
        </w:rPr>
        <w:t>Some safety tips that you should consider for your group include:</w:t>
      </w:r>
    </w:p>
    <w:p w14:paraId="5315B9ED" w14:textId="77777777" w:rsidR="004B6928" w:rsidRPr="002C4B91" w:rsidRDefault="00000000" w:rsidP="00845160">
      <w:pPr>
        <w:widowControl w:val="0"/>
        <w:numPr>
          <w:ilvl w:val="0"/>
          <w:numId w:val="23"/>
        </w:numPr>
        <w:tabs>
          <w:tab w:val="left" w:pos="917"/>
        </w:tabs>
        <w:spacing w:line="240" w:lineRule="auto"/>
        <w:rPr>
          <w:rFonts w:asciiTheme="majorHAnsi" w:hAnsiTheme="majorHAnsi" w:cstheme="majorHAnsi"/>
        </w:rPr>
      </w:pPr>
      <w:r w:rsidRPr="002C4B91">
        <w:rPr>
          <w:rFonts w:asciiTheme="majorHAnsi" w:eastAsia="Calibri" w:hAnsiTheme="majorHAnsi" w:cstheme="majorHAnsi"/>
        </w:rPr>
        <w:t>Require all participants to travel in groups of two or more</w:t>
      </w:r>
    </w:p>
    <w:p w14:paraId="038AA2E7" w14:textId="77777777" w:rsidR="004B6928" w:rsidRPr="002C4B91" w:rsidRDefault="00000000" w:rsidP="00845160">
      <w:pPr>
        <w:widowControl w:val="0"/>
        <w:numPr>
          <w:ilvl w:val="0"/>
          <w:numId w:val="23"/>
        </w:numPr>
        <w:tabs>
          <w:tab w:val="left" w:pos="917"/>
        </w:tabs>
        <w:spacing w:line="267" w:lineRule="auto"/>
        <w:rPr>
          <w:rFonts w:asciiTheme="majorHAnsi" w:hAnsiTheme="majorHAnsi" w:cstheme="majorHAnsi"/>
        </w:rPr>
      </w:pPr>
      <w:r w:rsidRPr="002C4B91">
        <w:rPr>
          <w:rFonts w:asciiTheme="majorHAnsi" w:eastAsia="Calibri" w:hAnsiTheme="majorHAnsi" w:cstheme="majorHAnsi"/>
        </w:rPr>
        <w:t>Require all participants carry a functioning cell phone</w:t>
      </w:r>
    </w:p>
    <w:p w14:paraId="7898174F" w14:textId="77777777" w:rsidR="004B6928" w:rsidRPr="002C4B91" w:rsidRDefault="00000000" w:rsidP="00845160">
      <w:pPr>
        <w:widowControl w:val="0"/>
        <w:numPr>
          <w:ilvl w:val="0"/>
          <w:numId w:val="23"/>
        </w:numPr>
        <w:tabs>
          <w:tab w:val="left" w:pos="917"/>
        </w:tabs>
        <w:spacing w:line="267" w:lineRule="auto"/>
        <w:rPr>
          <w:rFonts w:asciiTheme="majorHAnsi" w:hAnsiTheme="majorHAnsi" w:cstheme="majorHAnsi"/>
        </w:rPr>
      </w:pPr>
      <w:r w:rsidRPr="002C4B91">
        <w:rPr>
          <w:rFonts w:asciiTheme="majorHAnsi" w:eastAsia="Calibri" w:hAnsiTheme="majorHAnsi" w:cstheme="majorHAnsi"/>
        </w:rPr>
        <w:t>Institute a program curfew</w:t>
      </w:r>
    </w:p>
    <w:p w14:paraId="7DC33605" w14:textId="77777777" w:rsidR="004B6928" w:rsidRPr="002C4B91" w:rsidRDefault="00000000" w:rsidP="00845160">
      <w:pPr>
        <w:widowControl w:val="0"/>
        <w:numPr>
          <w:ilvl w:val="0"/>
          <w:numId w:val="23"/>
        </w:numPr>
        <w:tabs>
          <w:tab w:val="left" w:pos="917"/>
        </w:tabs>
        <w:spacing w:line="267" w:lineRule="auto"/>
        <w:rPr>
          <w:rFonts w:asciiTheme="majorHAnsi" w:hAnsiTheme="majorHAnsi" w:cstheme="majorHAnsi"/>
        </w:rPr>
      </w:pPr>
      <w:r w:rsidRPr="002C4B91">
        <w:rPr>
          <w:rFonts w:asciiTheme="majorHAnsi" w:eastAsia="Calibri" w:hAnsiTheme="majorHAnsi" w:cstheme="majorHAnsi"/>
        </w:rPr>
        <w:t>Discuss and make sure students are aware of local laws and precautions they should take, including local drug policies</w:t>
      </w:r>
    </w:p>
    <w:p w14:paraId="44FC55A0" w14:textId="5AE10978" w:rsidR="004B6928" w:rsidRPr="002C4B91" w:rsidRDefault="00000000" w:rsidP="00845160">
      <w:pPr>
        <w:widowControl w:val="0"/>
        <w:numPr>
          <w:ilvl w:val="0"/>
          <w:numId w:val="23"/>
        </w:numPr>
        <w:tabs>
          <w:tab w:val="left" w:pos="917"/>
        </w:tabs>
        <w:spacing w:line="240" w:lineRule="auto"/>
        <w:rPr>
          <w:rFonts w:asciiTheme="majorHAnsi" w:hAnsiTheme="majorHAnsi" w:cstheme="majorHAnsi"/>
        </w:rPr>
      </w:pPr>
      <w:r w:rsidRPr="002C4B91">
        <w:rPr>
          <w:rFonts w:asciiTheme="majorHAnsi" w:eastAsia="Calibri" w:hAnsiTheme="majorHAnsi" w:cstheme="majorHAnsi"/>
        </w:rPr>
        <w:t xml:space="preserve">High risk activities such as renting a car, motorcycle, or scooter </w:t>
      </w:r>
      <w:r w:rsidRPr="002C4B91">
        <w:rPr>
          <w:rFonts w:asciiTheme="majorHAnsi" w:eastAsia="Calibri" w:hAnsiTheme="majorHAnsi" w:cstheme="majorHAnsi"/>
          <w:u w:val="single"/>
        </w:rPr>
        <w:t>are not permitted</w:t>
      </w:r>
      <w:r w:rsidRPr="002C4B91">
        <w:rPr>
          <w:rFonts w:asciiTheme="majorHAnsi" w:eastAsia="Calibri" w:hAnsiTheme="majorHAnsi" w:cstheme="majorHAnsi"/>
        </w:rPr>
        <w:t xml:space="preserve"> on Faculty-Led Global Learning </w:t>
      </w:r>
      <w:r w:rsidR="00914F73" w:rsidRPr="002C4B91">
        <w:rPr>
          <w:rFonts w:asciiTheme="majorHAnsi" w:eastAsia="Calibri" w:hAnsiTheme="majorHAnsi" w:cstheme="majorHAnsi"/>
        </w:rPr>
        <w:t>P</w:t>
      </w:r>
      <w:r w:rsidRPr="002C4B91">
        <w:rPr>
          <w:rFonts w:asciiTheme="majorHAnsi" w:eastAsia="Calibri" w:hAnsiTheme="majorHAnsi" w:cstheme="majorHAnsi"/>
        </w:rPr>
        <w:t>rograms</w:t>
      </w:r>
    </w:p>
    <w:p w14:paraId="1F6DC60D" w14:textId="77777777" w:rsidR="004B6928" w:rsidRPr="002C4B91" w:rsidRDefault="00000000" w:rsidP="00845160">
      <w:pPr>
        <w:widowControl w:val="0"/>
        <w:numPr>
          <w:ilvl w:val="0"/>
          <w:numId w:val="23"/>
        </w:numPr>
        <w:tabs>
          <w:tab w:val="left" w:pos="917"/>
        </w:tabs>
        <w:spacing w:before="1" w:line="240" w:lineRule="auto"/>
        <w:rPr>
          <w:rFonts w:asciiTheme="majorHAnsi" w:hAnsiTheme="majorHAnsi" w:cstheme="majorHAnsi"/>
        </w:rPr>
      </w:pPr>
      <w:r w:rsidRPr="002C4B91">
        <w:rPr>
          <w:rFonts w:asciiTheme="majorHAnsi" w:eastAsia="Calibri" w:hAnsiTheme="majorHAnsi" w:cstheme="majorHAnsi"/>
        </w:rPr>
        <w:t>Stay informed about events in your host country and/or region</w:t>
      </w:r>
    </w:p>
    <w:p w14:paraId="51539BEA" w14:textId="77777777" w:rsidR="004B6928" w:rsidRPr="002C4B91" w:rsidRDefault="00000000" w:rsidP="00845160">
      <w:pPr>
        <w:widowControl w:val="0"/>
        <w:numPr>
          <w:ilvl w:val="0"/>
          <w:numId w:val="23"/>
        </w:numPr>
        <w:tabs>
          <w:tab w:val="left" w:pos="917"/>
        </w:tabs>
        <w:spacing w:line="240" w:lineRule="auto"/>
        <w:rPr>
          <w:rFonts w:asciiTheme="majorHAnsi" w:hAnsiTheme="majorHAnsi" w:cstheme="majorHAnsi"/>
        </w:rPr>
      </w:pPr>
      <w:r w:rsidRPr="002C4B91">
        <w:rPr>
          <w:rFonts w:asciiTheme="majorHAnsi" w:eastAsia="Calibri" w:hAnsiTheme="majorHAnsi" w:cstheme="majorHAnsi"/>
        </w:rPr>
        <w:t>Maintain a low profile</w:t>
      </w:r>
    </w:p>
    <w:p w14:paraId="0F914CE2" w14:textId="77777777" w:rsidR="004B6928" w:rsidRPr="002C4B91" w:rsidRDefault="00000000" w:rsidP="00845160">
      <w:pPr>
        <w:widowControl w:val="0"/>
        <w:numPr>
          <w:ilvl w:val="0"/>
          <w:numId w:val="23"/>
        </w:numPr>
        <w:tabs>
          <w:tab w:val="left" w:pos="917"/>
        </w:tabs>
        <w:spacing w:line="240" w:lineRule="auto"/>
        <w:rPr>
          <w:rFonts w:asciiTheme="majorHAnsi" w:hAnsiTheme="majorHAnsi" w:cstheme="majorHAnsi"/>
        </w:rPr>
      </w:pPr>
      <w:r w:rsidRPr="002C4B91">
        <w:rPr>
          <w:rFonts w:asciiTheme="majorHAnsi" w:eastAsia="Calibri" w:hAnsiTheme="majorHAnsi" w:cstheme="majorHAnsi"/>
        </w:rPr>
        <w:t xml:space="preserve">Avoid </w:t>
      </w:r>
      <w:proofErr w:type="gramStart"/>
      <w:r w:rsidRPr="002C4B91">
        <w:rPr>
          <w:rFonts w:asciiTheme="majorHAnsi" w:eastAsia="Calibri" w:hAnsiTheme="majorHAnsi" w:cstheme="majorHAnsi"/>
        </w:rPr>
        <w:t>any and all</w:t>
      </w:r>
      <w:proofErr w:type="gramEnd"/>
      <w:r w:rsidRPr="002C4B91">
        <w:rPr>
          <w:rFonts w:asciiTheme="majorHAnsi" w:eastAsia="Calibri" w:hAnsiTheme="majorHAnsi" w:cstheme="majorHAnsi"/>
        </w:rPr>
        <w:t xml:space="preserve"> street demonstrations, even if they appear peaceful</w:t>
      </w:r>
    </w:p>
    <w:p w14:paraId="543F2AA7" w14:textId="77777777" w:rsidR="004B6928" w:rsidRPr="002C4B91" w:rsidRDefault="00000000" w:rsidP="00845160">
      <w:pPr>
        <w:widowControl w:val="0"/>
        <w:numPr>
          <w:ilvl w:val="0"/>
          <w:numId w:val="23"/>
        </w:numPr>
        <w:tabs>
          <w:tab w:val="left" w:pos="917"/>
        </w:tabs>
        <w:spacing w:before="1" w:line="240" w:lineRule="auto"/>
        <w:ind w:right="669"/>
        <w:rPr>
          <w:rFonts w:asciiTheme="majorHAnsi" w:hAnsiTheme="majorHAnsi" w:cstheme="majorHAnsi"/>
        </w:rPr>
      </w:pPr>
      <w:r w:rsidRPr="002C4B91">
        <w:rPr>
          <w:rFonts w:asciiTheme="majorHAnsi" w:eastAsia="Calibri" w:hAnsiTheme="majorHAnsi" w:cstheme="majorHAnsi"/>
        </w:rPr>
        <w:t>Avoid known hotspots, including high profile businesses owned by or catering to international travelers</w:t>
      </w:r>
    </w:p>
    <w:p w14:paraId="16543D7C" w14:textId="77777777" w:rsidR="004B6928" w:rsidRPr="002C4B91" w:rsidRDefault="004B6928">
      <w:pPr>
        <w:widowControl w:val="0"/>
        <w:spacing w:line="240" w:lineRule="auto"/>
        <w:rPr>
          <w:rFonts w:asciiTheme="majorHAnsi" w:eastAsia="Calibri" w:hAnsiTheme="majorHAnsi" w:cstheme="majorHAnsi"/>
        </w:rPr>
      </w:pPr>
    </w:p>
    <w:p w14:paraId="38C77858" w14:textId="77777777" w:rsidR="004B6928" w:rsidRPr="002C4B91" w:rsidRDefault="00000000">
      <w:pPr>
        <w:widowControl w:val="0"/>
        <w:spacing w:line="240" w:lineRule="auto"/>
        <w:ind w:left="195"/>
        <w:rPr>
          <w:rFonts w:asciiTheme="majorHAnsi" w:hAnsiTheme="majorHAnsi" w:cstheme="majorHAnsi"/>
          <w:b/>
        </w:rPr>
      </w:pPr>
      <w:r w:rsidRPr="002C4B91">
        <w:rPr>
          <w:rFonts w:asciiTheme="majorHAnsi" w:hAnsiTheme="majorHAnsi" w:cstheme="majorHAnsi"/>
          <w:b/>
        </w:rPr>
        <w:t>When to Contact WWU:</w:t>
      </w:r>
    </w:p>
    <w:p w14:paraId="57608795" w14:textId="77777777" w:rsidR="004B6928" w:rsidRPr="002C4B91" w:rsidRDefault="00000000">
      <w:pPr>
        <w:widowControl w:val="0"/>
        <w:spacing w:before="1" w:line="240" w:lineRule="auto"/>
        <w:ind w:left="195" w:right="557"/>
        <w:rPr>
          <w:rFonts w:asciiTheme="majorHAnsi" w:eastAsia="Calibri" w:hAnsiTheme="majorHAnsi" w:cstheme="majorHAnsi"/>
        </w:rPr>
      </w:pPr>
      <w:r w:rsidRPr="002C4B91">
        <w:rPr>
          <w:rFonts w:asciiTheme="majorHAnsi" w:eastAsia="Calibri" w:hAnsiTheme="majorHAnsi" w:cstheme="majorHAnsi"/>
        </w:rPr>
        <w:t xml:space="preserve">You should notify </w:t>
      </w:r>
      <w:r w:rsidRPr="002C4B91">
        <w:rPr>
          <w:rFonts w:asciiTheme="majorHAnsi" w:eastAsia="Calibri" w:hAnsiTheme="majorHAnsi" w:cstheme="majorHAnsi"/>
          <w:b/>
        </w:rPr>
        <w:t>Director of Education Abroad (EdAbroad)</w:t>
      </w:r>
      <w:r w:rsidRPr="002C4B91">
        <w:rPr>
          <w:rFonts w:asciiTheme="majorHAnsi" w:eastAsia="Calibri" w:hAnsiTheme="majorHAnsi" w:cstheme="majorHAnsi"/>
        </w:rPr>
        <w:t xml:space="preserve">, or </w:t>
      </w:r>
      <w:r w:rsidRPr="002C4B91">
        <w:rPr>
          <w:rFonts w:asciiTheme="majorHAnsi" w:eastAsia="Calibri" w:hAnsiTheme="majorHAnsi" w:cstheme="majorHAnsi"/>
          <w:b/>
        </w:rPr>
        <w:t xml:space="preserve">University Police </w:t>
      </w:r>
      <w:r w:rsidRPr="002C4B91">
        <w:rPr>
          <w:rFonts w:asciiTheme="majorHAnsi" w:eastAsia="Calibri" w:hAnsiTheme="majorHAnsi" w:cstheme="majorHAnsi"/>
        </w:rPr>
        <w:t>during evenings and weekends, as soon as possible if any of the following occur:</w:t>
      </w:r>
    </w:p>
    <w:p w14:paraId="2D3E4123" w14:textId="77777777" w:rsidR="004B6928" w:rsidRPr="002C4B91" w:rsidRDefault="00000000" w:rsidP="00845160">
      <w:pPr>
        <w:widowControl w:val="0"/>
        <w:numPr>
          <w:ilvl w:val="0"/>
          <w:numId w:val="8"/>
        </w:numPr>
        <w:tabs>
          <w:tab w:val="left" w:pos="917"/>
        </w:tabs>
        <w:spacing w:line="267" w:lineRule="auto"/>
        <w:rPr>
          <w:rFonts w:asciiTheme="majorHAnsi" w:hAnsiTheme="majorHAnsi" w:cstheme="majorHAnsi"/>
        </w:rPr>
      </w:pPr>
      <w:r w:rsidRPr="002C4B91">
        <w:rPr>
          <w:rFonts w:asciiTheme="majorHAnsi" w:eastAsia="Calibri" w:hAnsiTheme="majorHAnsi" w:cstheme="majorHAnsi"/>
        </w:rPr>
        <w:t>A participant is hospitalized, even if they are released after a brief period</w:t>
      </w:r>
    </w:p>
    <w:p w14:paraId="4855A5AB" w14:textId="77777777" w:rsidR="004B6928" w:rsidRPr="002C4B91" w:rsidRDefault="00000000" w:rsidP="00845160">
      <w:pPr>
        <w:widowControl w:val="0"/>
        <w:numPr>
          <w:ilvl w:val="0"/>
          <w:numId w:val="8"/>
        </w:numPr>
        <w:tabs>
          <w:tab w:val="left" w:pos="917"/>
        </w:tabs>
        <w:spacing w:line="240" w:lineRule="auto"/>
        <w:rPr>
          <w:rFonts w:asciiTheme="majorHAnsi" w:hAnsiTheme="majorHAnsi" w:cstheme="majorHAnsi"/>
        </w:rPr>
      </w:pPr>
      <w:r w:rsidRPr="002C4B91">
        <w:rPr>
          <w:rFonts w:asciiTheme="majorHAnsi" w:eastAsia="Calibri" w:hAnsiTheme="majorHAnsi" w:cstheme="majorHAnsi"/>
        </w:rPr>
        <w:t>You have had to use or a considering a behavior contract with a participant</w:t>
      </w:r>
    </w:p>
    <w:p w14:paraId="18C175AD" w14:textId="77777777" w:rsidR="004B6928" w:rsidRPr="002C4B91" w:rsidRDefault="00000000" w:rsidP="00845160">
      <w:pPr>
        <w:widowControl w:val="0"/>
        <w:numPr>
          <w:ilvl w:val="0"/>
          <w:numId w:val="8"/>
        </w:numPr>
        <w:tabs>
          <w:tab w:val="left" w:pos="917"/>
        </w:tabs>
        <w:spacing w:line="240" w:lineRule="auto"/>
        <w:rPr>
          <w:rFonts w:asciiTheme="majorHAnsi" w:hAnsiTheme="majorHAnsi" w:cstheme="majorHAnsi"/>
        </w:rPr>
      </w:pPr>
      <w:r w:rsidRPr="002C4B91">
        <w:rPr>
          <w:rFonts w:asciiTheme="majorHAnsi" w:eastAsia="Calibri" w:hAnsiTheme="majorHAnsi" w:cstheme="majorHAnsi"/>
        </w:rPr>
        <w:t xml:space="preserve">If you are considering expelling a participant from your program, or a participant has expressed an interest in returning home early. </w:t>
      </w:r>
    </w:p>
    <w:p w14:paraId="50CC3E8B" w14:textId="0635278D" w:rsidR="004B6928" w:rsidRPr="002C4B91" w:rsidRDefault="00000000" w:rsidP="00845160">
      <w:pPr>
        <w:widowControl w:val="0"/>
        <w:numPr>
          <w:ilvl w:val="0"/>
          <w:numId w:val="8"/>
        </w:numPr>
        <w:tabs>
          <w:tab w:val="left" w:pos="917"/>
        </w:tabs>
        <w:spacing w:line="240" w:lineRule="auto"/>
        <w:ind w:right="175"/>
        <w:rPr>
          <w:rFonts w:asciiTheme="majorHAnsi" w:hAnsiTheme="majorHAnsi" w:cstheme="majorHAnsi"/>
        </w:rPr>
      </w:pPr>
      <w:r w:rsidRPr="002C4B91">
        <w:rPr>
          <w:rFonts w:asciiTheme="majorHAnsi" w:eastAsia="Calibri" w:hAnsiTheme="majorHAnsi" w:cstheme="majorHAnsi"/>
        </w:rPr>
        <w:t>If you experience Health Emergencies, Legal Emergencies, Missing Participant, Death of Participant, and Political Emergencies, Natural Disasters</w:t>
      </w:r>
      <w:r w:rsidR="00914F73" w:rsidRPr="002C4B91">
        <w:rPr>
          <w:rFonts w:asciiTheme="majorHAnsi" w:eastAsia="Calibri" w:hAnsiTheme="majorHAnsi" w:cstheme="majorHAnsi"/>
        </w:rPr>
        <w:t>,</w:t>
      </w:r>
      <w:r w:rsidRPr="002C4B91">
        <w:rPr>
          <w:rFonts w:asciiTheme="majorHAnsi" w:eastAsia="Calibri" w:hAnsiTheme="majorHAnsi" w:cstheme="majorHAnsi"/>
        </w:rPr>
        <w:t xml:space="preserve"> and Infectious Disease Outbreak as described in this guide.</w:t>
      </w:r>
    </w:p>
    <w:p w14:paraId="46884C63" w14:textId="77777777" w:rsidR="004B6928" w:rsidRPr="002C4B91" w:rsidRDefault="004B6928">
      <w:pPr>
        <w:widowControl w:val="0"/>
        <w:spacing w:before="12" w:line="240" w:lineRule="auto"/>
        <w:rPr>
          <w:rFonts w:asciiTheme="majorHAnsi" w:eastAsia="Calibri" w:hAnsiTheme="majorHAnsi" w:cstheme="majorHAnsi"/>
          <w:sz w:val="21"/>
          <w:szCs w:val="21"/>
        </w:rPr>
      </w:pPr>
    </w:p>
    <w:p w14:paraId="75E74F66" w14:textId="77777777" w:rsidR="004B6928" w:rsidRPr="002C4B91" w:rsidRDefault="00000000">
      <w:pPr>
        <w:widowControl w:val="0"/>
        <w:spacing w:line="240" w:lineRule="auto"/>
        <w:ind w:left="195" w:right="502"/>
        <w:rPr>
          <w:rFonts w:asciiTheme="majorHAnsi" w:eastAsia="Calibri" w:hAnsiTheme="majorHAnsi" w:cstheme="majorHAnsi"/>
          <w:u w:val="single"/>
        </w:rPr>
      </w:pPr>
      <w:r w:rsidRPr="002C4B91">
        <w:rPr>
          <w:rFonts w:asciiTheme="majorHAnsi" w:eastAsia="Calibri" w:hAnsiTheme="majorHAnsi" w:cstheme="majorHAnsi"/>
        </w:rPr>
        <w:t>The Director of Education Abroad (EdAbroad) and Vice President for Enrollment and Student Services will likely spearhead the University response to your emergency. A response team may be assembled, or the President may decide to declare an emergency under the University’s Emergency Management Plan.</w:t>
      </w:r>
      <w:r w:rsidRPr="002C4B91">
        <w:rPr>
          <w:rFonts w:asciiTheme="majorHAnsi" w:hAnsiTheme="majorHAnsi" w:cstheme="majorHAnsi"/>
        </w:rPr>
        <w:br w:type="page"/>
      </w:r>
    </w:p>
    <w:p w14:paraId="45DDE94D" w14:textId="550857B9" w:rsidR="004B6928" w:rsidRPr="002C2A82" w:rsidRDefault="00000000" w:rsidP="0001077C">
      <w:pPr>
        <w:pStyle w:val="Heading2"/>
        <w:rPr>
          <w:b/>
          <w:bCs/>
        </w:rPr>
      </w:pPr>
      <w:bookmarkStart w:id="2" w:name="_Toc169856062"/>
      <w:r w:rsidRPr="002C2A82">
        <w:rPr>
          <w:b/>
          <w:bCs/>
        </w:rPr>
        <w:lastRenderedPageBreak/>
        <w:t>E</w:t>
      </w:r>
      <w:r w:rsidR="002C2A82">
        <w:rPr>
          <w:b/>
          <w:bCs/>
        </w:rPr>
        <w:t>MERGENCY CONTACT INFORMATION</w:t>
      </w:r>
      <w:r w:rsidRPr="002C2A82">
        <w:rPr>
          <w:b/>
          <w:bCs/>
        </w:rPr>
        <w:t>:</w:t>
      </w:r>
      <w:bookmarkEnd w:id="2"/>
    </w:p>
    <w:tbl>
      <w:tblPr>
        <w:tblStyle w:val="a"/>
        <w:tblW w:w="10340" w:type="dxa"/>
        <w:tblLayout w:type="fixed"/>
        <w:tblLook w:val="0000" w:firstRow="0" w:lastRow="0" w:firstColumn="0" w:lastColumn="0" w:noHBand="0" w:noVBand="0"/>
      </w:tblPr>
      <w:tblGrid>
        <w:gridCol w:w="2535"/>
        <w:gridCol w:w="2077"/>
        <w:gridCol w:w="2938"/>
        <w:gridCol w:w="2790"/>
      </w:tblGrid>
      <w:tr w:rsidR="004B6928" w:rsidRPr="002C4B91" w14:paraId="24B9594C" w14:textId="77777777" w:rsidTr="002C2A82">
        <w:trPr>
          <w:trHeight w:val="615"/>
          <w:tblHeader/>
        </w:trPr>
        <w:tc>
          <w:tcPr>
            <w:tcW w:w="253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6D4C0284" w14:textId="77777777" w:rsidR="004B6928" w:rsidRPr="002C4B91" w:rsidRDefault="00000000" w:rsidP="00CD01F4">
            <w:pPr>
              <w:widowControl w:val="0"/>
              <w:spacing w:line="240" w:lineRule="auto"/>
              <w:jc w:val="center"/>
              <w:rPr>
                <w:rFonts w:asciiTheme="majorHAnsi" w:eastAsia="Calibri" w:hAnsiTheme="majorHAnsi" w:cstheme="majorHAnsi"/>
                <w:b/>
                <w:sz w:val="20"/>
                <w:szCs w:val="20"/>
              </w:rPr>
            </w:pPr>
            <w:r w:rsidRPr="002C4B91">
              <w:rPr>
                <w:rFonts w:asciiTheme="majorHAnsi" w:eastAsia="Calibri" w:hAnsiTheme="majorHAnsi" w:cstheme="majorHAnsi"/>
                <w:b/>
                <w:sz w:val="20"/>
                <w:szCs w:val="20"/>
              </w:rPr>
              <w:t>Contact in the US</w:t>
            </w:r>
          </w:p>
        </w:tc>
        <w:tc>
          <w:tcPr>
            <w:tcW w:w="2077"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1809701A" w14:textId="5084EC67" w:rsidR="00CD01F4" w:rsidRPr="002C4B91" w:rsidRDefault="00000000" w:rsidP="00CD01F4">
            <w:pPr>
              <w:widowControl w:val="0"/>
              <w:spacing w:before="240" w:line="240" w:lineRule="auto"/>
              <w:jc w:val="center"/>
              <w:rPr>
                <w:rFonts w:asciiTheme="majorHAnsi" w:eastAsia="Calibri" w:hAnsiTheme="majorHAnsi" w:cstheme="majorHAnsi"/>
                <w:b/>
                <w:sz w:val="20"/>
                <w:szCs w:val="20"/>
              </w:rPr>
            </w:pPr>
            <w:r w:rsidRPr="002C4B91">
              <w:rPr>
                <w:rFonts w:asciiTheme="majorHAnsi" w:eastAsia="Calibri" w:hAnsiTheme="majorHAnsi" w:cstheme="majorHAnsi"/>
                <w:b/>
                <w:sz w:val="20"/>
                <w:szCs w:val="20"/>
              </w:rPr>
              <w:t>Name</w:t>
            </w:r>
          </w:p>
        </w:tc>
        <w:tc>
          <w:tcPr>
            <w:tcW w:w="2938"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3D1E4985" w14:textId="77777777" w:rsidR="004B6928" w:rsidRPr="002C4B91" w:rsidRDefault="00000000" w:rsidP="00CD01F4">
            <w:pPr>
              <w:widowControl w:val="0"/>
              <w:spacing w:line="240" w:lineRule="auto"/>
              <w:jc w:val="center"/>
              <w:rPr>
                <w:rFonts w:asciiTheme="majorHAnsi" w:eastAsia="Calibri" w:hAnsiTheme="majorHAnsi" w:cstheme="majorHAnsi"/>
                <w:b/>
                <w:sz w:val="20"/>
                <w:szCs w:val="20"/>
              </w:rPr>
            </w:pPr>
            <w:r w:rsidRPr="002C4B91">
              <w:rPr>
                <w:rFonts w:asciiTheme="majorHAnsi" w:eastAsia="Calibri" w:hAnsiTheme="majorHAnsi" w:cstheme="majorHAnsi"/>
                <w:b/>
                <w:sz w:val="20"/>
                <w:szCs w:val="20"/>
              </w:rPr>
              <w:t>Phone</w:t>
            </w:r>
          </w:p>
        </w:tc>
        <w:tc>
          <w:tcPr>
            <w:tcW w:w="279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vAlign w:val="center"/>
          </w:tcPr>
          <w:p w14:paraId="4DF7565F" w14:textId="77777777" w:rsidR="004B6928" w:rsidRPr="002C4B91" w:rsidRDefault="00000000" w:rsidP="00CD01F4">
            <w:pPr>
              <w:widowControl w:val="0"/>
              <w:spacing w:line="240" w:lineRule="auto"/>
              <w:jc w:val="center"/>
              <w:rPr>
                <w:rFonts w:asciiTheme="majorHAnsi" w:eastAsia="Calibri" w:hAnsiTheme="majorHAnsi" w:cstheme="majorHAnsi"/>
                <w:b/>
                <w:sz w:val="20"/>
                <w:szCs w:val="20"/>
              </w:rPr>
            </w:pPr>
            <w:r w:rsidRPr="002C4B91">
              <w:rPr>
                <w:rFonts w:asciiTheme="majorHAnsi" w:eastAsia="Calibri" w:hAnsiTheme="majorHAnsi" w:cstheme="majorHAnsi"/>
                <w:b/>
                <w:sz w:val="20"/>
                <w:szCs w:val="20"/>
              </w:rPr>
              <w:t>Email</w:t>
            </w:r>
          </w:p>
        </w:tc>
      </w:tr>
      <w:tr w:rsidR="004B6928" w:rsidRPr="002C4B91" w14:paraId="3A4176E5" w14:textId="77777777" w:rsidTr="00925E9C">
        <w:trPr>
          <w:trHeight w:val="1587"/>
          <w:tblHeader/>
        </w:trPr>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A389D4"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CISI and On Call International</w:t>
            </w:r>
          </w:p>
        </w:tc>
        <w:tc>
          <w:tcPr>
            <w:tcW w:w="20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EB8653"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 xml:space="preserve"> </w:t>
            </w:r>
          </w:p>
          <w:p w14:paraId="6F8CDED0"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Study Abroad Health Insurance Provider</w:t>
            </w:r>
          </w:p>
          <w:p w14:paraId="0A4CC867" w14:textId="77777777" w:rsidR="004B6928" w:rsidRPr="002C4B91" w:rsidRDefault="004B6928">
            <w:pPr>
              <w:widowControl w:val="0"/>
              <w:spacing w:line="240" w:lineRule="auto"/>
              <w:rPr>
                <w:rFonts w:asciiTheme="majorHAnsi" w:eastAsia="Calibri" w:hAnsiTheme="majorHAnsi" w:cstheme="majorHAnsi"/>
                <w:sz w:val="20"/>
                <w:szCs w:val="20"/>
              </w:rPr>
            </w:pPr>
          </w:p>
          <w:p w14:paraId="1FE2FF2D" w14:textId="03089CE2" w:rsidR="004B6928" w:rsidRPr="002C4B91" w:rsidRDefault="00000000" w:rsidP="00925E9C">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 xml:space="preserve">Policy Number: </w:t>
            </w:r>
            <w:bookmarkStart w:id="3" w:name="_Hlk169851813"/>
            <w:r w:rsidRPr="00925E9C">
              <w:rPr>
                <w:rFonts w:asciiTheme="majorHAnsi" w:eastAsia="Calibri" w:hAnsiTheme="majorHAnsi" w:cstheme="majorHAnsi"/>
                <w:b/>
                <w:bCs/>
                <w:sz w:val="20"/>
                <w:szCs w:val="20"/>
              </w:rPr>
              <w:t>EQX2024006</w:t>
            </w:r>
            <w:bookmarkEnd w:id="3"/>
          </w:p>
        </w:tc>
        <w:tc>
          <w:tcPr>
            <w:tcW w:w="29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2641EDD"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1-877-714-8179 (in U.S.)</w:t>
            </w:r>
          </w:p>
          <w:p w14:paraId="3600E2FF"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+1-603-952-2660 (outside U.S., collect calls accepted)</w:t>
            </w:r>
          </w:p>
        </w:tc>
        <w:tc>
          <w:tcPr>
            <w:tcW w:w="279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B111AE4" w14:textId="77777777" w:rsidR="004B6928" w:rsidRPr="002C4B91" w:rsidRDefault="00000000">
            <w:pPr>
              <w:widowControl w:val="0"/>
              <w:spacing w:line="240" w:lineRule="auto"/>
              <w:rPr>
                <w:rFonts w:asciiTheme="majorHAnsi" w:eastAsia="Calibri" w:hAnsiTheme="majorHAnsi" w:cstheme="majorHAnsi"/>
                <w:sz w:val="20"/>
                <w:szCs w:val="20"/>
              </w:rPr>
            </w:pPr>
            <w:hyperlink r:id="rId11">
              <w:r w:rsidRPr="002C4B91">
                <w:rPr>
                  <w:rFonts w:asciiTheme="majorHAnsi" w:eastAsia="Calibri" w:hAnsiTheme="majorHAnsi" w:cstheme="majorHAnsi"/>
                  <w:color w:val="0000FF"/>
                  <w:sz w:val="20"/>
                  <w:szCs w:val="20"/>
                  <w:u w:val="single"/>
                </w:rPr>
                <w:t>mail@OnCallinternational.com</w:t>
              </w:r>
            </w:hyperlink>
            <w:r w:rsidRPr="002C4B91">
              <w:rPr>
                <w:rFonts w:asciiTheme="majorHAnsi" w:eastAsia="Calibri" w:hAnsiTheme="majorHAnsi" w:cstheme="majorHAnsi"/>
                <w:sz w:val="20"/>
                <w:szCs w:val="20"/>
              </w:rPr>
              <w:t xml:space="preserve"> </w:t>
            </w:r>
          </w:p>
        </w:tc>
      </w:tr>
      <w:tr w:rsidR="004B6928" w:rsidRPr="002C4B91" w14:paraId="68BD8F26" w14:textId="77777777" w:rsidTr="002C2A82">
        <w:trPr>
          <w:trHeight w:val="615"/>
        </w:trPr>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C7AEF67" w14:textId="77777777" w:rsidR="004B6928" w:rsidRPr="002C4B91" w:rsidRDefault="00000000" w:rsidP="00156B0A">
            <w:r w:rsidRPr="00156B0A">
              <w:rPr>
                <w:rFonts w:asciiTheme="majorHAnsi" w:eastAsia="Calibri" w:hAnsiTheme="majorHAnsi" w:cstheme="majorHAnsi"/>
                <w:sz w:val="20"/>
                <w:szCs w:val="20"/>
              </w:rPr>
              <w:t>Education Abroad Emergency Contact</w:t>
            </w:r>
            <w:r w:rsidRPr="002C4B91">
              <w:t xml:space="preserve"> </w:t>
            </w:r>
          </w:p>
        </w:tc>
        <w:tc>
          <w:tcPr>
            <w:tcW w:w="20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33F35D0"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Ashley Hollenbeck</w:t>
            </w:r>
          </w:p>
        </w:tc>
        <w:tc>
          <w:tcPr>
            <w:tcW w:w="29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00158C" w14:textId="77777777" w:rsidR="004B6928" w:rsidRPr="002C4B91" w:rsidRDefault="00000000">
            <w:pPr>
              <w:widowControl w:val="0"/>
              <w:spacing w:line="240" w:lineRule="auto"/>
              <w:rPr>
                <w:rFonts w:asciiTheme="majorHAnsi" w:eastAsia="Calibri" w:hAnsiTheme="majorHAnsi" w:cstheme="majorHAnsi"/>
                <w:b/>
                <w:sz w:val="20"/>
                <w:szCs w:val="20"/>
                <w:u w:val="single"/>
              </w:rPr>
            </w:pPr>
            <w:r w:rsidRPr="002C4B91">
              <w:rPr>
                <w:rFonts w:asciiTheme="majorHAnsi" w:eastAsia="Calibri" w:hAnsiTheme="majorHAnsi" w:cstheme="majorHAnsi"/>
                <w:sz w:val="20"/>
                <w:szCs w:val="20"/>
              </w:rPr>
              <w:t xml:space="preserve">Office: </w:t>
            </w:r>
            <w:proofErr w:type="gramStart"/>
            <w:r w:rsidRPr="002C4B91">
              <w:rPr>
                <w:rFonts w:asciiTheme="majorHAnsi" w:eastAsia="Calibri" w:hAnsiTheme="majorHAnsi" w:cstheme="majorHAnsi"/>
                <w:sz w:val="20"/>
                <w:szCs w:val="20"/>
              </w:rPr>
              <w:t>+1-360-650-7970;</w:t>
            </w:r>
            <w:proofErr w:type="gramEnd"/>
            <w:r w:rsidRPr="002C4B91">
              <w:rPr>
                <w:rFonts w:asciiTheme="majorHAnsi" w:eastAsia="Calibri" w:hAnsiTheme="majorHAnsi" w:cstheme="majorHAnsi"/>
                <w:sz w:val="20"/>
                <w:szCs w:val="20"/>
              </w:rPr>
              <w:t xml:space="preserve"> </w:t>
            </w:r>
          </w:p>
          <w:p w14:paraId="4D478369"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After Hours: +1-503-926-2666</w:t>
            </w:r>
          </w:p>
        </w:tc>
        <w:tc>
          <w:tcPr>
            <w:tcW w:w="279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892E2F" w14:textId="77777777" w:rsidR="004B6928" w:rsidRPr="002C4B91" w:rsidRDefault="00000000">
            <w:pPr>
              <w:widowControl w:val="0"/>
              <w:spacing w:line="240" w:lineRule="auto"/>
              <w:rPr>
                <w:rFonts w:asciiTheme="majorHAnsi" w:eastAsia="Calibri" w:hAnsiTheme="majorHAnsi" w:cstheme="majorHAnsi"/>
                <w:sz w:val="20"/>
                <w:szCs w:val="20"/>
              </w:rPr>
            </w:pPr>
            <w:hyperlink r:id="rId12">
              <w:r w:rsidRPr="002C4B91">
                <w:rPr>
                  <w:rFonts w:asciiTheme="majorHAnsi" w:eastAsia="Calibri" w:hAnsiTheme="majorHAnsi" w:cstheme="majorHAnsi"/>
                  <w:color w:val="0000FF"/>
                  <w:sz w:val="20"/>
                  <w:szCs w:val="20"/>
                  <w:u w:val="single"/>
                </w:rPr>
                <w:t>Ashley.Hollenbeck@wwu.edu</w:t>
              </w:r>
            </w:hyperlink>
            <w:r w:rsidRPr="002C4B91">
              <w:rPr>
                <w:rFonts w:asciiTheme="majorHAnsi" w:eastAsia="Calibri" w:hAnsiTheme="majorHAnsi" w:cstheme="majorHAnsi"/>
                <w:sz w:val="20"/>
                <w:szCs w:val="20"/>
              </w:rPr>
              <w:t xml:space="preserve">   </w:t>
            </w:r>
          </w:p>
        </w:tc>
      </w:tr>
      <w:tr w:rsidR="004B6928" w:rsidRPr="002C4B91" w14:paraId="6C0D70D8" w14:textId="77777777" w:rsidTr="002C2A82">
        <w:trPr>
          <w:trHeight w:val="1220"/>
        </w:trPr>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2988FC"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Institute for Global Engagement Executive Director, secondary Emergency Contact</w:t>
            </w:r>
          </w:p>
        </w:tc>
        <w:tc>
          <w:tcPr>
            <w:tcW w:w="20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378FFC5"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Ryan Larsen</w:t>
            </w:r>
          </w:p>
        </w:tc>
        <w:tc>
          <w:tcPr>
            <w:tcW w:w="29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3F8E257"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 xml:space="preserve">Office: </w:t>
            </w:r>
            <w:proofErr w:type="gramStart"/>
            <w:r w:rsidRPr="002C4B91">
              <w:rPr>
                <w:rFonts w:asciiTheme="majorHAnsi" w:eastAsia="Calibri" w:hAnsiTheme="majorHAnsi" w:cstheme="majorHAnsi"/>
                <w:sz w:val="20"/>
                <w:szCs w:val="20"/>
              </w:rPr>
              <w:t>+1-360-650-7970;</w:t>
            </w:r>
            <w:proofErr w:type="gramEnd"/>
            <w:r w:rsidRPr="002C4B91">
              <w:rPr>
                <w:rFonts w:asciiTheme="majorHAnsi" w:eastAsia="Calibri" w:hAnsiTheme="majorHAnsi" w:cstheme="majorHAnsi"/>
                <w:sz w:val="20"/>
                <w:szCs w:val="20"/>
              </w:rPr>
              <w:t xml:space="preserve"> </w:t>
            </w:r>
          </w:p>
          <w:p w14:paraId="1E0FD8CF"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After Hours: +1-702-541-1981</w:t>
            </w:r>
          </w:p>
        </w:tc>
        <w:tc>
          <w:tcPr>
            <w:tcW w:w="279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0FD2F53" w14:textId="77777777" w:rsidR="004B6928" w:rsidRPr="002C4B91" w:rsidRDefault="00000000">
            <w:pPr>
              <w:widowControl w:val="0"/>
              <w:spacing w:line="240" w:lineRule="auto"/>
              <w:rPr>
                <w:rFonts w:asciiTheme="majorHAnsi" w:eastAsia="Calibri" w:hAnsiTheme="majorHAnsi" w:cstheme="majorHAnsi"/>
                <w:sz w:val="20"/>
                <w:szCs w:val="20"/>
              </w:rPr>
            </w:pPr>
            <w:hyperlink r:id="rId13">
              <w:r w:rsidRPr="002C4B91">
                <w:rPr>
                  <w:rFonts w:asciiTheme="majorHAnsi" w:eastAsia="Calibri" w:hAnsiTheme="majorHAnsi" w:cstheme="majorHAnsi"/>
                  <w:color w:val="1155CC"/>
                  <w:sz w:val="20"/>
                  <w:szCs w:val="20"/>
                  <w:u w:val="single"/>
                </w:rPr>
                <w:t>Ryan.Larsen@wwu.edu</w:t>
              </w:r>
            </w:hyperlink>
          </w:p>
        </w:tc>
      </w:tr>
      <w:tr w:rsidR="004B6928" w:rsidRPr="002C4B91" w14:paraId="5DD12690" w14:textId="77777777" w:rsidTr="002C2A82">
        <w:trPr>
          <w:trHeight w:val="555"/>
        </w:trPr>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AF0BAC"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Education Abroad</w:t>
            </w:r>
          </w:p>
        </w:tc>
        <w:tc>
          <w:tcPr>
            <w:tcW w:w="20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5FB368"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All Staff</w:t>
            </w:r>
          </w:p>
        </w:tc>
        <w:tc>
          <w:tcPr>
            <w:tcW w:w="29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72622A"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Office: +1 (360) 650-3298</w:t>
            </w:r>
          </w:p>
        </w:tc>
        <w:tc>
          <w:tcPr>
            <w:tcW w:w="279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2CC6BD" w14:textId="77777777" w:rsidR="004B6928" w:rsidRPr="002C4B91" w:rsidRDefault="00000000">
            <w:pPr>
              <w:widowControl w:val="0"/>
              <w:spacing w:line="240" w:lineRule="auto"/>
              <w:rPr>
                <w:rFonts w:asciiTheme="majorHAnsi" w:eastAsia="Calibri" w:hAnsiTheme="majorHAnsi" w:cstheme="majorHAnsi"/>
                <w:sz w:val="20"/>
                <w:szCs w:val="20"/>
              </w:rPr>
            </w:pPr>
            <w:hyperlink r:id="rId14">
              <w:r w:rsidRPr="002C4B91">
                <w:rPr>
                  <w:rFonts w:asciiTheme="majorHAnsi" w:eastAsia="Calibri" w:hAnsiTheme="majorHAnsi" w:cstheme="majorHAnsi"/>
                  <w:color w:val="0000FF"/>
                  <w:sz w:val="20"/>
                  <w:szCs w:val="20"/>
                  <w:u w:val="single"/>
                </w:rPr>
                <w:t>EdAbroad@wwu.edu</w:t>
              </w:r>
            </w:hyperlink>
            <w:r w:rsidRPr="002C4B91">
              <w:rPr>
                <w:rFonts w:asciiTheme="majorHAnsi" w:eastAsia="Calibri" w:hAnsiTheme="majorHAnsi" w:cstheme="majorHAnsi"/>
                <w:sz w:val="20"/>
                <w:szCs w:val="20"/>
              </w:rPr>
              <w:t xml:space="preserve">   </w:t>
            </w:r>
          </w:p>
        </w:tc>
      </w:tr>
      <w:tr w:rsidR="004B6928" w:rsidRPr="002C4B91" w14:paraId="559CC160" w14:textId="77777777" w:rsidTr="002C2A82">
        <w:trPr>
          <w:trHeight w:val="555"/>
        </w:trPr>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BC13D5A"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VP for Enrollment and Student Services</w:t>
            </w:r>
          </w:p>
        </w:tc>
        <w:tc>
          <w:tcPr>
            <w:tcW w:w="20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5B73C4"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Melynda Huskey</w:t>
            </w:r>
          </w:p>
        </w:tc>
        <w:tc>
          <w:tcPr>
            <w:tcW w:w="29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7530BE"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Office: +1-360-650-3839</w:t>
            </w:r>
          </w:p>
          <w:p w14:paraId="14DBE3AF"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After Hours: +1-360-650-3911</w:t>
            </w:r>
          </w:p>
        </w:tc>
        <w:tc>
          <w:tcPr>
            <w:tcW w:w="279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BA7163" w14:textId="77777777" w:rsidR="004B6928" w:rsidRPr="002C4B91" w:rsidRDefault="00000000">
            <w:pPr>
              <w:widowControl w:val="0"/>
              <w:spacing w:line="240" w:lineRule="auto"/>
              <w:rPr>
                <w:rFonts w:asciiTheme="majorHAnsi" w:eastAsia="Calibri" w:hAnsiTheme="majorHAnsi" w:cstheme="majorHAnsi"/>
                <w:sz w:val="20"/>
                <w:szCs w:val="20"/>
              </w:rPr>
            </w:pPr>
            <w:hyperlink r:id="rId15">
              <w:r w:rsidRPr="002C4B91">
                <w:rPr>
                  <w:rFonts w:asciiTheme="majorHAnsi" w:eastAsia="Calibri" w:hAnsiTheme="majorHAnsi" w:cstheme="majorHAnsi"/>
                  <w:color w:val="0000FF"/>
                  <w:sz w:val="20"/>
                  <w:szCs w:val="20"/>
                  <w:u w:val="single"/>
                </w:rPr>
                <w:t>Melynda.Huskey@wwu.edu</w:t>
              </w:r>
            </w:hyperlink>
            <w:r w:rsidRPr="002C4B91">
              <w:rPr>
                <w:rFonts w:asciiTheme="majorHAnsi" w:eastAsia="Calibri" w:hAnsiTheme="majorHAnsi" w:cstheme="majorHAnsi"/>
                <w:sz w:val="20"/>
                <w:szCs w:val="20"/>
              </w:rPr>
              <w:t xml:space="preserve"> </w:t>
            </w:r>
          </w:p>
        </w:tc>
      </w:tr>
      <w:tr w:rsidR="004B6928" w:rsidRPr="002C4B91" w14:paraId="165F2F60" w14:textId="77777777" w:rsidTr="002C2A82">
        <w:trPr>
          <w:trHeight w:val="615"/>
        </w:trPr>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B3549E"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WWU Chief of Police</w:t>
            </w:r>
          </w:p>
        </w:tc>
        <w:tc>
          <w:tcPr>
            <w:tcW w:w="20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C21BF2"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Katy Potts</w:t>
            </w:r>
          </w:p>
        </w:tc>
        <w:tc>
          <w:tcPr>
            <w:tcW w:w="29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4B6F825"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Office: +1-360-650-3999</w:t>
            </w:r>
          </w:p>
          <w:p w14:paraId="7A5A6633"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Emergency: +1-360-650-3911</w:t>
            </w:r>
          </w:p>
        </w:tc>
        <w:tc>
          <w:tcPr>
            <w:tcW w:w="279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7E91963" w14:textId="77777777" w:rsidR="00925E9C" w:rsidRDefault="00925E9C">
            <w:pPr>
              <w:widowControl w:val="0"/>
              <w:spacing w:line="240" w:lineRule="auto"/>
              <w:rPr>
                <w:rFonts w:asciiTheme="majorHAnsi" w:hAnsiTheme="majorHAnsi" w:cstheme="majorHAnsi"/>
                <w:sz w:val="20"/>
                <w:szCs w:val="20"/>
              </w:rPr>
            </w:pPr>
          </w:p>
          <w:p w14:paraId="790FACA8" w14:textId="68702BB6" w:rsidR="004B6928" w:rsidRPr="002C4B91" w:rsidRDefault="00925E9C">
            <w:pPr>
              <w:widowControl w:val="0"/>
              <w:spacing w:line="240" w:lineRule="auto"/>
              <w:rPr>
                <w:rFonts w:asciiTheme="majorHAnsi" w:eastAsia="Calibri" w:hAnsiTheme="majorHAnsi" w:cstheme="majorHAnsi"/>
                <w:color w:val="0000FF"/>
                <w:sz w:val="20"/>
                <w:szCs w:val="20"/>
                <w:u w:val="single"/>
              </w:rPr>
            </w:pPr>
            <w:hyperlink r:id="rId16" w:history="1">
              <w:r w:rsidRPr="006F5578">
                <w:rPr>
                  <w:rStyle w:val="Hyperlink"/>
                  <w:rFonts w:asciiTheme="majorHAnsi" w:eastAsia="Calibri" w:hAnsiTheme="majorHAnsi" w:cstheme="majorHAnsi"/>
                  <w:sz w:val="20"/>
                  <w:szCs w:val="20"/>
                </w:rPr>
                <w:t>kpotts@wwu.edu</w:t>
              </w:r>
            </w:hyperlink>
          </w:p>
          <w:p w14:paraId="695FAC3A"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 xml:space="preserve"> </w:t>
            </w:r>
          </w:p>
        </w:tc>
      </w:tr>
      <w:tr w:rsidR="002C4DC3" w:rsidRPr="002C4B91" w14:paraId="5B419C1F" w14:textId="77777777" w:rsidTr="002C2A82">
        <w:trPr>
          <w:trHeight w:val="615"/>
        </w:trPr>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9C63ED" w14:textId="477D049A" w:rsidR="002C4DC3" w:rsidRPr="002C4B91" w:rsidRDefault="002C4DC3" w:rsidP="002C4DC3">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 xml:space="preserve">WWU Student Health Center </w:t>
            </w:r>
          </w:p>
        </w:tc>
        <w:tc>
          <w:tcPr>
            <w:tcW w:w="207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22664EF" w14:textId="77777777" w:rsidR="002C4DC3" w:rsidRPr="002C4B91" w:rsidRDefault="002C4DC3" w:rsidP="002C4DC3">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 xml:space="preserve">Dr. Schneider, </w:t>
            </w:r>
          </w:p>
          <w:p w14:paraId="33B2402F" w14:textId="35FAE843" w:rsidR="002C4DC3" w:rsidRPr="002C4B91" w:rsidRDefault="002C4DC3" w:rsidP="002C4DC3">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Dr. Hansen</w:t>
            </w:r>
          </w:p>
        </w:tc>
        <w:tc>
          <w:tcPr>
            <w:tcW w:w="29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AD1818" w14:textId="77777777" w:rsidR="002C4DC3" w:rsidRPr="002C4B91" w:rsidRDefault="002C4DC3" w:rsidP="002C4DC3">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Office:  +1-360-650-7328</w:t>
            </w:r>
          </w:p>
          <w:p w14:paraId="0C82550C" w14:textId="77777777" w:rsidR="002C4DC3" w:rsidRPr="002C4B91" w:rsidRDefault="002C4DC3" w:rsidP="002C4DC3">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Office:  +1-360-650-3400</w:t>
            </w:r>
          </w:p>
          <w:p w14:paraId="585510AE" w14:textId="7F055871" w:rsidR="002C4DC3" w:rsidRPr="002C4B91" w:rsidRDefault="002C4DC3" w:rsidP="002C4DC3">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On Call: +1-360-966-1777</w:t>
            </w:r>
          </w:p>
        </w:tc>
        <w:tc>
          <w:tcPr>
            <w:tcW w:w="279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B1ED1E7" w14:textId="77777777" w:rsidR="002C4DC3" w:rsidRPr="002C4B91" w:rsidRDefault="002C4DC3" w:rsidP="002C4DC3">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 xml:space="preserve"> </w:t>
            </w:r>
          </w:p>
          <w:p w14:paraId="38673F4B" w14:textId="77777777" w:rsidR="002C4DC3" w:rsidRPr="002C4B91" w:rsidRDefault="002C4DC3" w:rsidP="002C4DC3">
            <w:pPr>
              <w:widowControl w:val="0"/>
              <w:spacing w:line="240" w:lineRule="auto"/>
              <w:rPr>
                <w:rFonts w:asciiTheme="majorHAnsi" w:eastAsia="Calibri" w:hAnsiTheme="majorHAnsi" w:cstheme="majorHAnsi"/>
                <w:color w:val="0000FF"/>
                <w:sz w:val="20"/>
                <w:szCs w:val="20"/>
                <w:u w:val="single"/>
              </w:rPr>
            </w:pPr>
            <w:hyperlink r:id="rId17">
              <w:r w:rsidRPr="002C4B91">
                <w:rPr>
                  <w:rFonts w:asciiTheme="majorHAnsi" w:eastAsia="Calibri" w:hAnsiTheme="majorHAnsi" w:cstheme="majorHAnsi"/>
                  <w:color w:val="0000FF"/>
                  <w:sz w:val="20"/>
                  <w:szCs w:val="20"/>
                  <w:u w:val="single"/>
                </w:rPr>
                <w:t>tom.schneider@wwu.edu</w:t>
              </w:r>
            </w:hyperlink>
            <w:r w:rsidRPr="002C4B91">
              <w:rPr>
                <w:rFonts w:asciiTheme="majorHAnsi" w:eastAsia="Calibri" w:hAnsiTheme="majorHAnsi" w:cstheme="majorHAnsi"/>
                <w:sz w:val="20"/>
                <w:szCs w:val="20"/>
              </w:rPr>
              <w:t xml:space="preserve">; </w:t>
            </w:r>
            <w:hyperlink r:id="rId18">
              <w:r w:rsidRPr="002C4B91">
                <w:rPr>
                  <w:rFonts w:asciiTheme="majorHAnsi" w:eastAsia="Calibri" w:hAnsiTheme="majorHAnsi" w:cstheme="majorHAnsi"/>
                  <w:color w:val="0000FF"/>
                  <w:sz w:val="20"/>
                  <w:szCs w:val="20"/>
                  <w:u w:val="single"/>
                </w:rPr>
                <w:t>David.Hansen@wwu.edu</w:t>
              </w:r>
            </w:hyperlink>
          </w:p>
          <w:p w14:paraId="526DD999" w14:textId="6BF3F8CF" w:rsidR="002C4DC3" w:rsidRPr="002C4B91" w:rsidRDefault="002C4DC3" w:rsidP="002C4DC3">
            <w:pPr>
              <w:widowControl w:val="0"/>
              <w:spacing w:line="240" w:lineRule="auto"/>
              <w:rPr>
                <w:rFonts w:asciiTheme="majorHAnsi" w:hAnsiTheme="majorHAnsi" w:cstheme="majorHAnsi"/>
                <w:sz w:val="20"/>
                <w:szCs w:val="20"/>
              </w:rPr>
            </w:pPr>
            <w:r w:rsidRPr="002C4B91">
              <w:rPr>
                <w:rFonts w:asciiTheme="majorHAnsi" w:eastAsia="Calibri" w:hAnsiTheme="majorHAnsi" w:cstheme="majorHAnsi"/>
                <w:sz w:val="20"/>
                <w:szCs w:val="20"/>
              </w:rPr>
              <w:t xml:space="preserve"> </w:t>
            </w:r>
          </w:p>
        </w:tc>
      </w:tr>
      <w:tr w:rsidR="004B6928" w:rsidRPr="002C4B91" w14:paraId="167293A6" w14:textId="77777777" w:rsidTr="002C2A82">
        <w:trPr>
          <w:trHeight w:val="555"/>
        </w:trPr>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CA9247B"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WWU Counseling and Wellness Center Director</w:t>
            </w:r>
          </w:p>
        </w:tc>
        <w:tc>
          <w:tcPr>
            <w:tcW w:w="7805"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E95BC6" w14:textId="77777777" w:rsidR="004B6928" w:rsidRPr="002C4B91" w:rsidRDefault="00000000">
            <w:pPr>
              <w:widowControl w:val="0"/>
              <w:spacing w:line="240" w:lineRule="auto"/>
              <w:rPr>
                <w:rFonts w:asciiTheme="majorHAnsi" w:eastAsia="Calibri" w:hAnsiTheme="majorHAnsi" w:cstheme="majorHAnsi"/>
                <w:sz w:val="20"/>
                <w:szCs w:val="20"/>
              </w:rPr>
            </w:pPr>
            <w:hyperlink r:id="rId19">
              <w:r w:rsidRPr="002C4B91">
                <w:rPr>
                  <w:rFonts w:asciiTheme="majorHAnsi" w:eastAsia="Calibri" w:hAnsiTheme="majorHAnsi" w:cstheme="majorHAnsi"/>
                  <w:color w:val="0000FF"/>
                  <w:sz w:val="20"/>
                  <w:szCs w:val="20"/>
                  <w:u w:val="single"/>
                </w:rPr>
                <w:t>https://cwc.wwu.edu/crisis-support</w:t>
              </w:r>
            </w:hyperlink>
            <w:r w:rsidRPr="002C4B91">
              <w:rPr>
                <w:rFonts w:asciiTheme="majorHAnsi" w:eastAsia="Calibri" w:hAnsiTheme="majorHAnsi" w:cstheme="majorHAnsi"/>
                <w:sz w:val="20"/>
                <w:szCs w:val="20"/>
              </w:rPr>
              <w:t xml:space="preserve"> </w:t>
            </w:r>
          </w:p>
        </w:tc>
      </w:tr>
      <w:tr w:rsidR="004B6928" w:rsidRPr="002C4B91" w14:paraId="18A72429" w14:textId="77777777" w:rsidTr="002C2A82">
        <w:trPr>
          <w:trHeight w:val="885"/>
        </w:trPr>
        <w:tc>
          <w:tcPr>
            <w:tcW w:w="25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37DC58" w14:textId="77777777" w:rsidR="004B6928" w:rsidRPr="002C4B91" w:rsidRDefault="004B6928">
            <w:pPr>
              <w:widowControl w:val="0"/>
              <w:spacing w:line="240" w:lineRule="auto"/>
              <w:rPr>
                <w:rFonts w:asciiTheme="majorHAnsi" w:eastAsia="Calibri" w:hAnsiTheme="majorHAnsi" w:cstheme="majorHAnsi"/>
                <w:sz w:val="20"/>
                <w:szCs w:val="20"/>
              </w:rPr>
            </w:pPr>
          </w:p>
          <w:p w14:paraId="430CFE80"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US State Department – Overseas Citizens Services</w:t>
            </w:r>
          </w:p>
          <w:p w14:paraId="648C48DE" w14:textId="77777777" w:rsidR="004B6928" w:rsidRPr="002C4B91" w:rsidRDefault="004B6928">
            <w:pPr>
              <w:widowControl w:val="0"/>
              <w:spacing w:line="240" w:lineRule="auto"/>
              <w:rPr>
                <w:rFonts w:asciiTheme="majorHAnsi" w:eastAsia="Calibri" w:hAnsiTheme="majorHAnsi" w:cstheme="majorHAnsi"/>
                <w:sz w:val="20"/>
                <w:szCs w:val="20"/>
              </w:rPr>
            </w:pPr>
          </w:p>
          <w:p w14:paraId="74D45AB7" w14:textId="77777777" w:rsidR="004B6928" w:rsidRPr="002C4B91" w:rsidRDefault="00000000">
            <w:pPr>
              <w:widowControl w:val="0"/>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 xml:space="preserve">List of U.S. Embassies and Consulates around the world: </w:t>
            </w:r>
            <w:hyperlink r:id="rId20">
              <w:r w:rsidRPr="002C4B91">
                <w:rPr>
                  <w:rFonts w:asciiTheme="majorHAnsi" w:eastAsia="Calibri" w:hAnsiTheme="majorHAnsi" w:cstheme="majorHAnsi"/>
                  <w:color w:val="0000FF"/>
                  <w:sz w:val="20"/>
                  <w:szCs w:val="20"/>
                  <w:u w:val="single"/>
                </w:rPr>
                <w:t>www.usembassy.gov</w:t>
              </w:r>
            </w:hyperlink>
          </w:p>
          <w:p w14:paraId="11A9182B" w14:textId="77777777" w:rsidR="004B6928" w:rsidRPr="002C4B91" w:rsidRDefault="004B6928">
            <w:pPr>
              <w:widowControl w:val="0"/>
              <w:spacing w:line="240" w:lineRule="auto"/>
              <w:rPr>
                <w:rFonts w:asciiTheme="majorHAnsi" w:eastAsia="Calibri" w:hAnsiTheme="majorHAnsi" w:cstheme="majorHAnsi"/>
                <w:sz w:val="20"/>
                <w:szCs w:val="20"/>
              </w:rPr>
            </w:pPr>
          </w:p>
        </w:tc>
        <w:tc>
          <w:tcPr>
            <w:tcW w:w="7805"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F10DC80" w14:textId="77777777" w:rsidR="004B6928" w:rsidRPr="002C4B91" w:rsidRDefault="00000000">
            <w:pPr>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From within the U.S. 1-888-407-4747</w:t>
            </w:r>
          </w:p>
          <w:p w14:paraId="64E7DAC9" w14:textId="77777777" w:rsidR="004B6928" w:rsidRPr="002C4B91" w:rsidRDefault="00000000">
            <w:pPr>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From outside the U.S. 1-202-501-4444</w:t>
            </w:r>
          </w:p>
          <w:p w14:paraId="2DC14B61" w14:textId="77777777" w:rsidR="004B6928" w:rsidRPr="002C4B91" w:rsidRDefault="00000000">
            <w:pPr>
              <w:spacing w:line="240" w:lineRule="auto"/>
              <w:rPr>
                <w:rFonts w:asciiTheme="majorHAnsi" w:eastAsia="Calibri" w:hAnsiTheme="majorHAnsi" w:cstheme="majorHAnsi"/>
                <w:sz w:val="20"/>
                <w:szCs w:val="20"/>
              </w:rPr>
            </w:pPr>
            <w:r w:rsidRPr="002C4B91">
              <w:rPr>
                <w:rFonts w:asciiTheme="majorHAnsi" w:eastAsia="Calibri" w:hAnsiTheme="majorHAnsi" w:cstheme="majorHAnsi"/>
                <w:sz w:val="20"/>
                <w:szCs w:val="20"/>
              </w:rPr>
              <w:t>Operates a 24-hour Duty Officer Program</w:t>
            </w:r>
          </w:p>
          <w:p w14:paraId="6B759377" w14:textId="77777777" w:rsidR="004B6928" w:rsidRPr="002C4B91" w:rsidRDefault="004B6928">
            <w:pPr>
              <w:widowControl w:val="0"/>
              <w:spacing w:line="240" w:lineRule="auto"/>
              <w:rPr>
                <w:rFonts w:asciiTheme="majorHAnsi" w:eastAsia="Calibri" w:hAnsiTheme="majorHAnsi" w:cstheme="majorHAnsi"/>
                <w:sz w:val="20"/>
                <w:szCs w:val="20"/>
              </w:rPr>
            </w:pPr>
          </w:p>
        </w:tc>
      </w:tr>
    </w:tbl>
    <w:p w14:paraId="5F22E9F9" w14:textId="77777777" w:rsidR="004B6928" w:rsidRPr="002C4B91" w:rsidRDefault="004B6928">
      <w:pPr>
        <w:widowControl w:val="0"/>
        <w:spacing w:line="240" w:lineRule="auto"/>
        <w:ind w:left="195" w:right="502"/>
        <w:rPr>
          <w:rFonts w:asciiTheme="majorHAnsi" w:eastAsia="Calibri" w:hAnsiTheme="majorHAnsi" w:cstheme="majorHAnsi"/>
          <w:u w:val="single"/>
        </w:rPr>
      </w:pPr>
    </w:p>
    <w:p w14:paraId="5976CE52" w14:textId="403AEF5D" w:rsidR="004B6928" w:rsidRPr="002C4B91" w:rsidRDefault="00000000">
      <w:pPr>
        <w:spacing w:line="240" w:lineRule="auto"/>
        <w:rPr>
          <w:rFonts w:asciiTheme="majorHAnsi" w:eastAsia="Calibri" w:hAnsiTheme="majorHAnsi" w:cstheme="majorHAnsi"/>
          <w:b/>
          <w:sz w:val="20"/>
          <w:szCs w:val="20"/>
          <w:highlight w:val="yellow"/>
        </w:rPr>
        <w:sectPr w:rsidR="004B6928" w:rsidRPr="002C4B91" w:rsidSect="00C409BD">
          <w:pgSz w:w="12240" w:h="15840"/>
          <w:pgMar w:top="1066" w:right="1094" w:bottom="1066" w:left="1094" w:header="0" w:footer="878" w:gutter="0"/>
          <w:cols w:space="720"/>
        </w:sectPr>
      </w:pPr>
      <w:r w:rsidRPr="002C4B91">
        <w:rPr>
          <w:rFonts w:asciiTheme="majorHAnsi" w:eastAsia="Calibri" w:hAnsiTheme="majorHAnsi" w:cstheme="majorHAnsi"/>
          <w:b/>
          <w:sz w:val="20"/>
          <w:szCs w:val="20"/>
          <w:highlight w:val="yellow"/>
        </w:rPr>
        <w:t>For after-hours emergencies, Saturdays, Sundays, and Holidays, if you are not able to contact anyone above: Contact WWU Police at +1-360-650-3911. In response, WWU Police will contact the EdAbroad Director and VP for Enrollment and Student Services.</w:t>
      </w:r>
      <w:r w:rsidR="00914F73" w:rsidRPr="002C4B91">
        <w:rPr>
          <w:rFonts w:asciiTheme="majorHAnsi" w:eastAsia="Calibri" w:hAnsiTheme="majorHAnsi" w:cstheme="majorHAnsi"/>
          <w:b/>
          <w:sz w:val="20"/>
          <w:szCs w:val="20"/>
          <w:highlight w:val="yellow"/>
        </w:rPr>
        <w:t xml:space="preserve"> </w:t>
      </w:r>
      <w:r w:rsidRPr="002C4B91">
        <w:rPr>
          <w:rFonts w:asciiTheme="majorHAnsi" w:eastAsia="Calibri" w:hAnsiTheme="majorHAnsi" w:cstheme="majorHAnsi"/>
          <w:highlight w:val="yellow"/>
        </w:rPr>
        <w:t>The WWU Police Department receives calls twenty-four hours per day, seven days per week.</w:t>
      </w:r>
      <w:r w:rsidRPr="002C4B91">
        <w:rPr>
          <w:rFonts w:asciiTheme="majorHAnsi" w:eastAsia="Calibri" w:hAnsiTheme="majorHAnsi" w:cstheme="majorHAnsi"/>
        </w:rPr>
        <w:t xml:space="preserve"> </w:t>
      </w:r>
    </w:p>
    <w:p w14:paraId="3DD609F7" w14:textId="77777777" w:rsidR="004B6928" w:rsidRPr="002C4B91" w:rsidRDefault="00000000">
      <w:pPr>
        <w:pStyle w:val="Heading1"/>
        <w:keepNext w:val="0"/>
        <w:keepLines w:val="0"/>
        <w:widowControl w:val="0"/>
        <w:spacing w:before="16" w:after="0" w:line="240" w:lineRule="auto"/>
        <w:jc w:val="center"/>
        <w:rPr>
          <w:rFonts w:asciiTheme="majorHAnsi" w:eastAsia="Calibri" w:hAnsiTheme="majorHAnsi" w:cstheme="majorHAnsi"/>
          <w:b/>
          <w:sz w:val="32"/>
          <w:szCs w:val="32"/>
        </w:rPr>
      </w:pPr>
      <w:bookmarkStart w:id="4" w:name="_Toc169856063"/>
      <w:r w:rsidRPr="002C4B91">
        <w:rPr>
          <w:rFonts w:asciiTheme="majorHAnsi" w:eastAsia="Calibri" w:hAnsiTheme="majorHAnsi" w:cstheme="majorHAnsi"/>
          <w:b/>
          <w:sz w:val="32"/>
          <w:szCs w:val="32"/>
        </w:rPr>
        <w:lastRenderedPageBreak/>
        <w:t>GENERAL GUIDELINES FOR FACULTY LEADERS</w:t>
      </w:r>
      <w:bookmarkEnd w:id="4"/>
    </w:p>
    <w:p w14:paraId="57490AF7" w14:textId="77777777" w:rsidR="004B6928" w:rsidRPr="002C4B91" w:rsidRDefault="00000000">
      <w:pPr>
        <w:widowControl w:val="0"/>
        <w:numPr>
          <w:ilvl w:val="0"/>
          <w:numId w:val="12"/>
        </w:numPr>
        <w:tabs>
          <w:tab w:val="left" w:pos="736"/>
          <w:tab w:val="left" w:pos="737"/>
        </w:tabs>
        <w:spacing w:before="269" w:line="240" w:lineRule="auto"/>
        <w:ind w:right="501" w:hanging="540"/>
        <w:rPr>
          <w:rFonts w:asciiTheme="majorHAnsi" w:hAnsiTheme="majorHAnsi" w:cstheme="majorHAnsi"/>
        </w:rPr>
      </w:pPr>
      <w:bookmarkStart w:id="5" w:name="_2et92p0" w:colFirst="0" w:colLast="0"/>
      <w:bookmarkEnd w:id="5"/>
      <w:r w:rsidRPr="002C4B91">
        <w:rPr>
          <w:rFonts w:asciiTheme="majorHAnsi" w:eastAsia="Calibri" w:hAnsiTheme="majorHAnsi" w:cstheme="majorHAnsi"/>
          <w:b/>
        </w:rPr>
        <w:t xml:space="preserve">Pre-Departure Orientation. </w:t>
      </w:r>
      <w:r w:rsidRPr="002C4B91">
        <w:rPr>
          <w:rFonts w:asciiTheme="majorHAnsi" w:eastAsia="Calibri" w:hAnsiTheme="majorHAnsi" w:cstheme="majorHAnsi"/>
        </w:rPr>
        <w:t>All study abroad students are required to participate in Pre-Departure Orientation facilitated by Education Abroad. You are also encouraged to include pre-departure orientation specific to your destination prior to departure. Topics may include but are not limited to:</w:t>
      </w:r>
    </w:p>
    <w:p w14:paraId="28369573" w14:textId="77777777" w:rsidR="004B6928" w:rsidRPr="002C4B91" w:rsidRDefault="00000000">
      <w:pPr>
        <w:widowControl w:val="0"/>
        <w:numPr>
          <w:ilvl w:val="1"/>
          <w:numId w:val="12"/>
        </w:numPr>
        <w:tabs>
          <w:tab w:val="left" w:pos="1727"/>
          <w:tab w:val="left" w:pos="1728"/>
        </w:tabs>
        <w:spacing w:line="240" w:lineRule="auto"/>
        <w:rPr>
          <w:rFonts w:asciiTheme="majorHAnsi" w:hAnsiTheme="majorHAnsi" w:cstheme="majorHAnsi"/>
        </w:rPr>
      </w:pPr>
      <w:r w:rsidRPr="002C4B91">
        <w:rPr>
          <w:rFonts w:asciiTheme="majorHAnsi" w:eastAsia="Calibri" w:hAnsiTheme="majorHAnsi" w:cstheme="majorHAnsi"/>
        </w:rPr>
        <w:t>Student code of conduct &amp; expectations for students on the program</w:t>
      </w:r>
    </w:p>
    <w:p w14:paraId="51102FF2" w14:textId="694EEAF2" w:rsidR="004B6928" w:rsidRPr="002C4B91" w:rsidRDefault="00000000">
      <w:pPr>
        <w:widowControl w:val="0"/>
        <w:numPr>
          <w:ilvl w:val="2"/>
          <w:numId w:val="12"/>
        </w:numPr>
        <w:tabs>
          <w:tab w:val="left" w:pos="1727"/>
          <w:tab w:val="left" w:pos="1728"/>
        </w:tabs>
        <w:spacing w:before="2" w:line="237" w:lineRule="auto"/>
        <w:ind w:right="744"/>
        <w:rPr>
          <w:rFonts w:asciiTheme="majorHAnsi" w:hAnsiTheme="majorHAnsi" w:cstheme="majorHAnsi"/>
        </w:rPr>
      </w:pPr>
      <w:r w:rsidRPr="002C4B91">
        <w:rPr>
          <w:rFonts w:asciiTheme="majorHAnsi" w:eastAsia="Calibri" w:hAnsiTheme="majorHAnsi" w:cstheme="majorHAnsi"/>
        </w:rPr>
        <w:t xml:space="preserve">You may consider creating a set of guiding principles to manage expectations and student behavior during the program. This should include use of technology, your expectations around student conduct in their </w:t>
      </w:r>
      <w:r w:rsidR="00914F73" w:rsidRPr="002C4B91">
        <w:rPr>
          <w:rFonts w:asciiTheme="majorHAnsi" w:eastAsia="Calibri" w:hAnsiTheme="majorHAnsi" w:cstheme="majorHAnsi"/>
        </w:rPr>
        <w:t>free time</w:t>
      </w:r>
      <w:r w:rsidRPr="002C4B91">
        <w:rPr>
          <w:rFonts w:asciiTheme="majorHAnsi" w:eastAsia="Calibri" w:hAnsiTheme="majorHAnsi" w:cstheme="majorHAnsi"/>
        </w:rPr>
        <w:t xml:space="preserve">, how students will engage with local partners/community members, and </w:t>
      </w:r>
      <w:r w:rsidR="00766061" w:rsidRPr="002C4B91">
        <w:rPr>
          <w:rFonts w:asciiTheme="majorHAnsi" w:eastAsia="Calibri" w:hAnsiTheme="majorHAnsi" w:cstheme="majorHAnsi"/>
        </w:rPr>
        <w:t>overall,</w:t>
      </w:r>
      <w:r w:rsidRPr="002C4B91">
        <w:rPr>
          <w:rFonts w:asciiTheme="majorHAnsi" w:eastAsia="Calibri" w:hAnsiTheme="majorHAnsi" w:cstheme="majorHAnsi"/>
        </w:rPr>
        <w:t xml:space="preserve"> how they will represent themselves and WWU abroad. </w:t>
      </w:r>
    </w:p>
    <w:p w14:paraId="734944A8" w14:textId="01A35108" w:rsidR="004B6928" w:rsidRPr="002C4B91" w:rsidRDefault="00000000">
      <w:pPr>
        <w:widowControl w:val="0"/>
        <w:numPr>
          <w:ilvl w:val="2"/>
          <w:numId w:val="12"/>
        </w:numPr>
        <w:tabs>
          <w:tab w:val="left" w:pos="1727"/>
          <w:tab w:val="left" w:pos="1728"/>
        </w:tabs>
        <w:spacing w:line="240" w:lineRule="auto"/>
        <w:ind w:right="744"/>
        <w:rPr>
          <w:rFonts w:asciiTheme="majorHAnsi" w:hAnsiTheme="majorHAnsi" w:cstheme="majorHAnsi"/>
        </w:rPr>
      </w:pPr>
      <w:r w:rsidRPr="002C4B91">
        <w:rPr>
          <w:rFonts w:asciiTheme="majorHAnsi" w:eastAsia="Calibri" w:hAnsiTheme="majorHAnsi" w:cstheme="majorHAnsi"/>
        </w:rPr>
        <w:t>Students should understand that by choosing to study abroad on a GLP</w:t>
      </w:r>
      <w:r w:rsidR="00914F73" w:rsidRPr="002C4B91">
        <w:rPr>
          <w:rFonts w:asciiTheme="majorHAnsi" w:eastAsia="Calibri" w:hAnsiTheme="majorHAnsi" w:cstheme="majorHAnsi"/>
        </w:rPr>
        <w:t>,</w:t>
      </w:r>
      <w:r w:rsidRPr="002C4B91">
        <w:rPr>
          <w:rFonts w:asciiTheme="majorHAnsi" w:eastAsia="Calibri" w:hAnsiTheme="majorHAnsi" w:cstheme="majorHAnsi"/>
        </w:rPr>
        <w:t xml:space="preserve"> they are taking a class in the field instead of a classroom. Parents, friends, partners, etc., </w:t>
      </w:r>
      <w:r w:rsidRPr="002C4B91">
        <w:rPr>
          <w:rFonts w:asciiTheme="majorHAnsi" w:eastAsia="Calibri" w:hAnsiTheme="majorHAnsi" w:cstheme="majorHAnsi"/>
          <w:b/>
          <w:u w:val="single"/>
        </w:rPr>
        <w:t>are not permitted</w:t>
      </w:r>
      <w:r w:rsidRPr="002C4B91">
        <w:rPr>
          <w:rFonts w:asciiTheme="majorHAnsi" w:eastAsia="Calibri" w:hAnsiTheme="majorHAnsi" w:cstheme="majorHAnsi"/>
        </w:rPr>
        <w:t xml:space="preserve"> to participate in any part of the GLP. Instead, participants should travel after the program with loved ones. </w:t>
      </w:r>
      <w:r w:rsidRPr="002C4B91">
        <w:rPr>
          <w:rFonts w:asciiTheme="majorHAnsi" w:eastAsia="Calibri" w:hAnsiTheme="majorHAnsi" w:cstheme="majorHAnsi"/>
        </w:rPr>
        <w:br/>
      </w:r>
    </w:p>
    <w:p w14:paraId="5CDBDAA3" w14:textId="71684B49" w:rsidR="004B6928" w:rsidRPr="002C4B91" w:rsidRDefault="00000000">
      <w:pPr>
        <w:widowControl w:val="0"/>
        <w:numPr>
          <w:ilvl w:val="1"/>
          <w:numId w:val="12"/>
        </w:numPr>
        <w:tabs>
          <w:tab w:val="left" w:pos="1727"/>
          <w:tab w:val="left" w:pos="1728"/>
        </w:tabs>
        <w:spacing w:line="267" w:lineRule="auto"/>
        <w:rPr>
          <w:rFonts w:asciiTheme="majorHAnsi" w:hAnsiTheme="majorHAnsi" w:cstheme="majorHAnsi"/>
        </w:rPr>
      </w:pPr>
      <w:r w:rsidRPr="002C4B91">
        <w:rPr>
          <w:rFonts w:asciiTheme="majorHAnsi" w:eastAsia="Calibri" w:hAnsiTheme="majorHAnsi" w:cstheme="majorHAnsi"/>
        </w:rPr>
        <w:t>Common safety, security</w:t>
      </w:r>
      <w:r w:rsidR="00914F73" w:rsidRPr="002C4B91">
        <w:rPr>
          <w:rFonts w:asciiTheme="majorHAnsi" w:eastAsia="Calibri" w:hAnsiTheme="majorHAnsi" w:cstheme="majorHAnsi"/>
        </w:rPr>
        <w:t>,</w:t>
      </w:r>
      <w:r w:rsidRPr="002C4B91">
        <w:rPr>
          <w:rFonts w:asciiTheme="majorHAnsi" w:eastAsia="Calibri" w:hAnsiTheme="majorHAnsi" w:cstheme="majorHAnsi"/>
        </w:rPr>
        <w:t xml:space="preserve"> and health information related to your destination</w:t>
      </w:r>
    </w:p>
    <w:p w14:paraId="795F97EC" w14:textId="77777777" w:rsidR="004B6928" w:rsidRPr="002C4B91" w:rsidRDefault="00000000">
      <w:pPr>
        <w:widowControl w:val="0"/>
        <w:numPr>
          <w:ilvl w:val="2"/>
          <w:numId w:val="12"/>
        </w:numPr>
        <w:tabs>
          <w:tab w:val="left" w:pos="1727"/>
          <w:tab w:val="left" w:pos="1728"/>
        </w:tabs>
        <w:spacing w:line="240" w:lineRule="auto"/>
        <w:ind w:right="971"/>
        <w:rPr>
          <w:rFonts w:asciiTheme="majorHAnsi" w:hAnsiTheme="majorHAnsi" w:cstheme="majorHAnsi"/>
        </w:rPr>
      </w:pPr>
      <w:r w:rsidRPr="002C4B91">
        <w:rPr>
          <w:rFonts w:asciiTheme="majorHAnsi" w:eastAsia="Calibri" w:hAnsiTheme="majorHAnsi" w:cstheme="majorHAnsi"/>
        </w:rPr>
        <w:t>Information about foreseeable risks and discuss methods for minimizing risks and maximizing safety</w:t>
      </w:r>
    </w:p>
    <w:p w14:paraId="63542A79" w14:textId="77777777" w:rsidR="004B6928" w:rsidRPr="002C4B91" w:rsidRDefault="00000000">
      <w:pPr>
        <w:widowControl w:val="0"/>
        <w:numPr>
          <w:ilvl w:val="2"/>
          <w:numId w:val="12"/>
        </w:numPr>
        <w:tabs>
          <w:tab w:val="left" w:pos="1727"/>
          <w:tab w:val="left" w:pos="1728"/>
        </w:tabs>
        <w:spacing w:line="240" w:lineRule="auto"/>
        <w:ind w:right="971"/>
        <w:rPr>
          <w:rFonts w:asciiTheme="majorHAnsi" w:hAnsiTheme="majorHAnsi" w:cstheme="majorHAnsi"/>
        </w:rPr>
      </w:pPr>
      <w:r w:rsidRPr="002C4B91">
        <w:rPr>
          <w:rFonts w:asciiTheme="majorHAnsi" w:eastAsia="Calibri" w:hAnsiTheme="majorHAnsi" w:cstheme="majorHAnsi"/>
        </w:rPr>
        <w:t>We encourage you to create and discuss an alcohol policy with students and ensure they know local laws around drugs, including prescription medication</w:t>
      </w:r>
    </w:p>
    <w:p w14:paraId="2EEE59F8" w14:textId="77777777" w:rsidR="004B6928" w:rsidRPr="002C4B91" w:rsidRDefault="00000000">
      <w:pPr>
        <w:widowControl w:val="0"/>
        <w:numPr>
          <w:ilvl w:val="2"/>
          <w:numId w:val="12"/>
        </w:numPr>
        <w:tabs>
          <w:tab w:val="left" w:pos="1727"/>
          <w:tab w:val="left" w:pos="1728"/>
        </w:tabs>
        <w:spacing w:before="1" w:line="240" w:lineRule="auto"/>
        <w:rPr>
          <w:rFonts w:asciiTheme="majorHAnsi" w:hAnsiTheme="majorHAnsi" w:cstheme="majorHAnsi"/>
        </w:rPr>
      </w:pPr>
      <w:r w:rsidRPr="002C4B91">
        <w:rPr>
          <w:rFonts w:asciiTheme="majorHAnsi" w:eastAsia="Calibri" w:hAnsiTheme="majorHAnsi" w:cstheme="majorHAnsi"/>
        </w:rPr>
        <w:t>Cultural and societal norms both to navigate local life, but also as it is related to safety and security</w:t>
      </w:r>
    </w:p>
    <w:p w14:paraId="08FE5C29" w14:textId="77777777" w:rsidR="004B6928" w:rsidRPr="002C4B91" w:rsidRDefault="00000000">
      <w:pPr>
        <w:widowControl w:val="0"/>
        <w:numPr>
          <w:ilvl w:val="2"/>
          <w:numId w:val="12"/>
        </w:numPr>
        <w:tabs>
          <w:tab w:val="left" w:pos="1727"/>
          <w:tab w:val="left" w:pos="1728"/>
        </w:tabs>
        <w:spacing w:line="240" w:lineRule="auto"/>
        <w:rPr>
          <w:rFonts w:asciiTheme="majorHAnsi" w:hAnsiTheme="majorHAnsi" w:cstheme="majorHAnsi"/>
        </w:rPr>
      </w:pPr>
      <w:r w:rsidRPr="002C4B91">
        <w:rPr>
          <w:rFonts w:asciiTheme="majorHAnsi" w:eastAsia="Calibri" w:hAnsiTheme="majorHAnsi" w:cstheme="majorHAnsi"/>
        </w:rPr>
        <w:t>Travel and arrival logistics</w:t>
      </w:r>
    </w:p>
    <w:p w14:paraId="212234F0" w14:textId="77777777" w:rsidR="004B6928" w:rsidRPr="002C4B91" w:rsidRDefault="00000000">
      <w:pPr>
        <w:widowControl w:val="0"/>
        <w:numPr>
          <w:ilvl w:val="2"/>
          <w:numId w:val="12"/>
        </w:numPr>
        <w:tabs>
          <w:tab w:val="left" w:pos="1727"/>
          <w:tab w:val="left" w:pos="1728"/>
        </w:tabs>
        <w:spacing w:before="1" w:line="240" w:lineRule="auto"/>
        <w:rPr>
          <w:rFonts w:asciiTheme="majorHAnsi" w:hAnsiTheme="majorHAnsi" w:cstheme="majorHAnsi"/>
        </w:rPr>
      </w:pPr>
      <w:r w:rsidRPr="002C4B91">
        <w:rPr>
          <w:rFonts w:asciiTheme="majorHAnsi" w:eastAsia="Calibri" w:hAnsiTheme="majorHAnsi" w:cstheme="majorHAnsi"/>
        </w:rPr>
        <w:t>Sexual harassment, non-discrimination, and Title 9</w:t>
      </w:r>
    </w:p>
    <w:p w14:paraId="38559CD3" w14:textId="77777777" w:rsidR="004B6928" w:rsidRPr="002C4B91" w:rsidRDefault="004B6928">
      <w:pPr>
        <w:widowControl w:val="0"/>
        <w:tabs>
          <w:tab w:val="left" w:pos="1727"/>
          <w:tab w:val="left" w:pos="1728"/>
        </w:tabs>
        <w:spacing w:before="1" w:line="240" w:lineRule="auto"/>
        <w:rPr>
          <w:rFonts w:asciiTheme="majorHAnsi" w:eastAsia="Calibri" w:hAnsiTheme="majorHAnsi" w:cstheme="majorHAnsi"/>
        </w:rPr>
      </w:pPr>
    </w:p>
    <w:p w14:paraId="68273FAF" w14:textId="491D363E" w:rsidR="004B6928" w:rsidRPr="002C4B91" w:rsidRDefault="00000000" w:rsidP="00914F73">
      <w:pPr>
        <w:widowControl w:val="0"/>
        <w:tabs>
          <w:tab w:val="left" w:pos="1727"/>
          <w:tab w:val="left" w:pos="1728"/>
        </w:tabs>
        <w:spacing w:before="1" w:line="240" w:lineRule="auto"/>
        <w:ind w:left="736"/>
        <w:rPr>
          <w:rFonts w:asciiTheme="majorHAnsi" w:eastAsia="Calibri" w:hAnsiTheme="majorHAnsi" w:cstheme="majorHAnsi"/>
        </w:rPr>
      </w:pPr>
      <w:r w:rsidRPr="002C4B91">
        <w:rPr>
          <w:rFonts w:asciiTheme="majorHAnsi" w:eastAsia="Calibri" w:hAnsiTheme="majorHAnsi" w:cstheme="majorHAnsi"/>
        </w:rPr>
        <w:t>Please note, if you work with a reputable Study Abroad Provider – they will create a pre-departure orientation specific to your program and location that is in alignment with best practices in Global Education.</w:t>
      </w:r>
      <w:r w:rsidRPr="002C4B91">
        <w:rPr>
          <w:rFonts w:asciiTheme="majorHAnsi" w:eastAsia="Calibri" w:hAnsiTheme="majorHAnsi" w:cstheme="majorHAnsi"/>
        </w:rPr>
        <w:br/>
      </w:r>
    </w:p>
    <w:p w14:paraId="44C30B3E" w14:textId="77777777" w:rsidR="004B6928" w:rsidRPr="002C4B91" w:rsidRDefault="00000000">
      <w:pPr>
        <w:widowControl w:val="0"/>
        <w:numPr>
          <w:ilvl w:val="0"/>
          <w:numId w:val="12"/>
        </w:numPr>
        <w:tabs>
          <w:tab w:val="left" w:pos="736"/>
          <w:tab w:val="left" w:pos="737"/>
        </w:tabs>
        <w:spacing w:line="240" w:lineRule="auto"/>
        <w:ind w:right="142" w:hanging="540"/>
        <w:rPr>
          <w:rFonts w:asciiTheme="majorHAnsi" w:hAnsiTheme="majorHAnsi" w:cstheme="majorHAnsi"/>
        </w:rPr>
      </w:pPr>
      <w:r w:rsidRPr="002C4B91">
        <w:rPr>
          <w:rFonts w:asciiTheme="majorHAnsi" w:eastAsia="Calibri" w:hAnsiTheme="majorHAnsi" w:cstheme="majorHAnsi"/>
          <w:b/>
        </w:rPr>
        <w:t xml:space="preserve">Contact the nearest U.S. Embassy or Consulate.  </w:t>
      </w:r>
      <w:r w:rsidRPr="002C4B91">
        <w:rPr>
          <w:rFonts w:asciiTheme="majorHAnsi" w:eastAsia="Calibri" w:hAnsiTheme="majorHAnsi" w:cstheme="majorHAnsi"/>
        </w:rPr>
        <w:t>Although program participants have been registered online with the State Department’s</w:t>
      </w:r>
      <w:r w:rsidRPr="002C4B91">
        <w:rPr>
          <w:rFonts w:asciiTheme="majorHAnsi" w:eastAsia="Calibri" w:hAnsiTheme="majorHAnsi" w:cstheme="majorHAnsi"/>
          <w:color w:val="0000FF"/>
        </w:rPr>
        <w:t xml:space="preserve"> </w:t>
      </w:r>
      <w:hyperlink r:id="rId21">
        <w:r w:rsidRPr="002C4B91">
          <w:rPr>
            <w:rFonts w:asciiTheme="majorHAnsi" w:eastAsia="Calibri" w:hAnsiTheme="majorHAnsi" w:cstheme="majorHAnsi"/>
            <w:b/>
            <w:color w:val="0000FF"/>
            <w:u w:val="single"/>
          </w:rPr>
          <w:t>Smart Traveler Enrollment Program (STEP)</w:t>
        </w:r>
      </w:hyperlink>
      <w:r w:rsidRPr="002C4B91">
        <w:rPr>
          <w:rFonts w:asciiTheme="majorHAnsi" w:eastAsia="Calibri" w:hAnsiTheme="majorHAnsi" w:cstheme="majorHAnsi"/>
        </w:rPr>
        <w:t>, it may also be helpful to:</w:t>
      </w:r>
    </w:p>
    <w:p w14:paraId="09932E3B" w14:textId="77777777" w:rsidR="004B6928" w:rsidRPr="002C4B91" w:rsidRDefault="00000000">
      <w:pPr>
        <w:widowControl w:val="0"/>
        <w:numPr>
          <w:ilvl w:val="1"/>
          <w:numId w:val="12"/>
        </w:numPr>
        <w:tabs>
          <w:tab w:val="left" w:pos="1665"/>
          <w:tab w:val="left" w:pos="1666"/>
        </w:tabs>
        <w:spacing w:line="240" w:lineRule="auto"/>
        <w:ind w:left="1665" w:right="1184"/>
        <w:rPr>
          <w:rFonts w:asciiTheme="majorHAnsi" w:hAnsiTheme="majorHAnsi" w:cstheme="majorHAnsi"/>
        </w:rPr>
      </w:pPr>
      <w:r w:rsidRPr="002C4B91">
        <w:rPr>
          <w:rFonts w:asciiTheme="majorHAnsi" w:eastAsia="Calibri" w:hAnsiTheme="majorHAnsi" w:cstheme="majorHAnsi"/>
        </w:rPr>
        <w:t>Keep the U.S. Embassy or Consulate phone numbers easily accessible.</w:t>
      </w:r>
    </w:p>
    <w:p w14:paraId="6E6145B4" w14:textId="77777777" w:rsidR="004B6928" w:rsidRPr="002C4B91" w:rsidRDefault="00000000">
      <w:pPr>
        <w:widowControl w:val="0"/>
        <w:numPr>
          <w:ilvl w:val="1"/>
          <w:numId w:val="12"/>
        </w:numPr>
        <w:tabs>
          <w:tab w:val="left" w:pos="1666"/>
        </w:tabs>
        <w:spacing w:before="1" w:line="240" w:lineRule="auto"/>
        <w:ind w:left="1665" w:right="874"/>
        <w:jc w:val="both"/>
        <w:rPr>
          <w:rFonts w:asciiTheme="majorHAnsi" w:hAnsiTheme="majorHAnsi" w:cstheme="majorHAnsi"/>
        </w:rPr>
      </w:pPr>
      <w:r w:rsidRPr="002C4B91">
        <w:rPr>
          <w:rFonts w:asciiTheme="majorHAnsi" w:eastAsia="Calibri" w:hAnsiTheme="majorHAnsi" w:cstheme="majorHAnsi"/>
        </w:rPr>
        <w:t>If any participants in your group are from countries outside the U.S., obtain contact information for their embassies or consulates in your host country and assist those participants in registering with them.</w:t>
      </w:r>
    </w:p>
    <w:p w14:paraId="24BBF40B" w14:textId="77777777" w:rsidR="004B6928" w:rsidRPr="002C4B91" w:rsidRDefault="00000000">
      <w:pPr>
        <w:widowControl w:val="0"/>
        <w:numPr>
          <w:ilvl w:val="1"/>
          <w:numId w:val="12"/>
        </w:numPr>
        <w:tabs>
          <w:tab w:val="left" w:pos="1665"/>
          <w:tab w:val="left" w:pos="1666"/>
        </w:tabs>
        <w:spacing w:line="267" w:lineRule="auto"/>
        <w:ind w:left="1665"/>
        <w:rPr>
          <w:rFonts w:asciiTheme="majorHAnsi" w:hAnsiTheme="majorHAnsi" w:cstheme="majorHAnsi"/>
        </w:rPr>
      </w:pPr>
      <w:r w:rsidRPr="002C4B91">
        <w:rPr>
          <w:rFonts w:asciiTheme="majorHAnsi" w:eastAsia="Calibri" w:hAnsiTheme="majorHAnsi" w:cstheme="majorHAnsi"/>
        </w:rPr>
        <w:t>Verify reliability of local law enforcement agencies and emergency medical services.</w:t>
      </w:r>
    </w:p>
    <w:p w14:paraId="598E01F7" w14:textId="77777777" w:rsidR="004B6928" w:rsidRPr="002C4B91" w:rsidRDefault="004B6928">
      <w:pPr>
        <w:widowControl w:val="0"/>
        <w:spacing w:line="240" w:lineRule="auto"/>
        <w:rPr>
          <w:rFonts w:asciiTheme="majorHAnsi" w:eastAsia="Calibri" w:hAnsiTheme="majorHAnsi" w:cstheme="majorHAnsi"/>
        </w:rPr>
      </w:pPr>
    </w:p>
    <w:p w14:paraId="37EE54DF" w14:textId="77777777" w:rsidR="004B6928" w:rsidRPr="002C4B91" w:rsidRDefault="00000000">
      <w:pPr>
        <w:widowControl w:val="0"/>
        <w:numPr>
          <w:ilvl w:val="0"/>
          <w:numId w:val="12"/>
        </w:numPr>
        <w:tabs>
          <w:tab w:val="left" w:pos="736"/>
          <w:tab w:val="left" w:pos="737"/>
        </w:tabs>
        <w:spacing w:line="240" w:lineRule="auto"/>
        <w:ind w:right="259" w:hanging="540"/>
        <w:rPr>
          <w:rFonts w:asciiTheme="majorHAnsi" w:hAnsiTheme="majorHAnsi" w:cstheme="majorHAnsi"/>
        </w:rPr>
      </w:pPr>
      <w:r w:rsidRPr="002C4B91">
        <w:rPr>
          <w:rFonts w:asciiTheme="majorHAnsi" w:eastAsia="Calibri" w:hAnsiTheme="majorHAnsi" w:cstheme="majorHAnsi"/>
          <w:b/>
        </w:rPr>
        <w:t xml:space="preserve">Local Emergency Services. </w:t>
      </w:r>
      <w:r w:rsidRPr="002C4B91">
        <w:rPr>
          <w:rFonts w:asciiTheme="majorHAnsi" w:eastAsia="Calibri" w:hAnsiTheme="majorHAnsi" w:cstheme="majorHAnsi"/>
        </w:rPr>
        <w:t>Establish contact and/or know how to contact law enforcement agencies and emergency medical services having jurisdiction over your location. Determine your host</w:t>
      </w:r>
    </w:p>
    <w:p w14:paraId="4D3AB751" w14:textId="00B6BE2C" w:rsidR="004B6928" w:rsidRPr="002C4B91" w:rsidRDefault="00000000">
      <w:pPr>
        <w:widowControl w:val="0"/>
        <w:spacing w:before="1" w:line="240" w:lineRule="auto"/>
        <w:ind w:left="736"/>
        <w:rPr>
          <w:rFonts w:asciiTheme="majorHAnsi" w:eastAsia="Calibri" w:hAnsiTheme="majorHAnsi" w:cstheme="majorHAnsi"/>
        </w:rPr>
      </w:pPr>
      <w:r w:rsidRPr="002C4B91">
        <w:rPr>
          <w:rFonts w:asciiTheme="majorHAnsi" w:eastAsia="Calibri" w:hAnsiTheme="majorHAnsi" w:cstheme="majorHAnsi"/>
        </w:rPr>
        <w:t>country’s 911 equivalent. If possible, point out police stations, hospitals</w:t>
      </w:r>
      <w:r w:rsidR="00914F73" w:rsidRPr="002C4B91">
        <w:rPr>
          <w:rFonts w:asciiTheme="majorHAnsi" w:eastAsia="Calibri" w:hAnsiTheme="majorHAnsi" w:cstheme="majorHAnsi"/>
        </w:rPr>
        <w:t>,</w:t>
      </w:r>
      <w:r w:rsidRPr="002C4B91">
        <w:rPr>
          <w:rFonts w:asciiTheme="majorHAnsi" w:eastAsia="Calibri" w:hAnsiTheme="majorHAnsi" w:cstheme="majorHAnsi"/>
        </w:rPr>
        <w:t xml:space="preserve"> and clinics in the area to participants and inform them of local procedures for reporting any incidents.</w:t>
      </w:r>
    </w:p>
    <w:p w14:paraId="60978321" w14:textId="77777777" w:rsidR="004B6928" w:rsidRPr="002C4B91" w:rsidRDefault="004B6928">
      <w:pPr>
        <w:widowControl w:val="0"/>
        <w:spacing w:line="240" w:lineRule="auto"/>
        <w:rPr>
          <w:rFonts w:asciiTheme="majorHAnsi" w:eastAsia="Calibri" w:hAnsiTheme="majorHAnsi" w:cstheme="majorHAnsi"/>
        </w:rPr>
      </w:pPr>
    </w:p>
    <w:p w14:paraId="2F8E67A0" w14:textId="7E6AD6E9" w:rsidR="004B6928" w:rsidRPr="002C4B91" w:rsidRDefault="00000000">
      <w:pPr>
        <w:widowControl w:val="0"/>
        <w:numPr>
          <w:ilvl w:val="0"/>
          <w:numId w:val="12"/>
        </w:numPr>
        <w:tabs>
          <w:tab w:val="left" w:pos="736"/>
          <w:tab w:val="left" w:pos="737"/>
        </w:tabs>
        <w:spacing w:line="240" w:lineRule="auto"/>
        <w:ind w:right="317" w:hanging="540"/>
        <w:rPr>
          <w:rFonts w:asciiTheme="majorHAnsi" w:hAnsiTheme="majorHAnsi" w:cstheme="majorHAnsi"/>
        </w:rPr>
      </w:pPr>
      <w:r w:rsidRPr="002C4B91">
        <w:rPr>
          <w:rFonts w:asciiTheme="majorHAnsi" w:eastAsia="Calibri" w:hAnsiTheme="majorHAnsi" w:cstheme="majorHAnsi"/>
          <w:b/>
        </w:rPr>
        <w:t xml:space="preserve">Create a way to communicate with students throughout the program. </w:t>
      </w:r>
      <w:r w:rsidRPr="002C4B91">
        <w:rPr>
          <w:rFonts w:asciiTheme="majorHAnsi" w:eastAsia="Calibri" w:hAnsiTheme="majorHAnsi" w:cstheme="majorHAnsi"/>
        </w:rPr>
        <w:t xml:space="preserve">Make sure that each participant can </w:t>
      </w:r>
      <w:r w:rsidR="00914F73" w:rsidRPr="002C4B91">
        <w:rPr>
          <w:rFonts w:asciiTheme="majorHAnsi" w:eastAsia="Calibri" w:hAnsiTheme="majorHAnsi" w:cstheme="majorHAnsi"/>
        </w:rPr>
        <w:t>always reach you</w:t>
      </w:r>
      <w:r w:rsidRPr="002C4B91">
        <w:rPr>
          <w:rFonts w:asciiTheme="majorHAnsi" w:eastAsia="Calibri" w:hAnsiTheme="majorHAnsi" w:cstheme="majorHAnsi"/>
        </w:rPr>
        <w:t xml:space="preserve"> during the program. You can use whatever platform works best for your students and your program. Some examples </w:t>
      </w:r>
      <w:proofErr w:type="gramStart"/>
      <w:r w:rsidRPr="002C4B91">
        <w:rPr>
          <w:rFonts w:asciiTheme="majorHAnsi" w:eastAsia="Calibri" w:hAnsiTheme="majorHAnsi" w:cstheme="majorHAnsi"/>
        </w:rPr>
        <w:t>include:</w:t>
      </w:r>
      <w:proofErr w:type="gramEnd"/>
      <w:r w:rsidRPr="002C4B91">
        <w:rPr>
          <w:rFonts w:asciiTheme="majorHAnsi" w:eastAsia="Calibri" w:hAnsiTheme="majorHAnsi" w:cstheme="majorHAnsi"/>
        </w:rPr>
        <w:t xml:space="preserve"> </w:t>
      </w:r>
      <w:r w:rsidR="00914F73" w:rsidRPr="002C4B91">
        <w:rPr>
          <w:rFonts w:asciiTheme="majorHAnsi" w:eastAsia="Calibri" w:hAnsiTheme="majorHAnsi" w:cstheme="majorHAnsi"/>
        </w:rPr>
        <w:t>WhatsApp</w:t>
      </w:r>
      <w:r w:rsidRPr="002C4B91">
        <w:rPr>
          <w:rFonts w:asciiTheme="majorHAnsi" w:eastAsia="Calibri" w:hAnsiTheme="majorHAnsi" w:cstheme="majorHAnsi"/>
        </w:rPr>
        <w:t xml:space="preserve">, Facebook Messenger, </w:t>
      </w:r>
      <w:r w:rsidRPr="002C4B91">
        <w:rPr>
          <w:rFonts w:asciiTheme="majorHAnsi" w:eastAsia="Calibri" w:hAnsiTheme="majorHAnsi" w:cstheme="majorHAnsi"/>
        </w:rPr>
        <w:lastRenderedPageBreak/>
        <w:t>WeChat, etc. In addition, make sure each participant saves important phone numbers and addresses they may need on their cell phone. These may include:</w:t>
      </w:r>
    </w:p>
    <w:p w14:paraId="052A286A" w14:textId="77777777" w:rsidR="004B6928" w:rsidRPr="002C4B91" w:rsidRDefault="00000000">
      <w:pPr>
        <w:widowControl w:val="0"/>
        <w:numPr>
          <w:ilvl w:val="1"/>
          <w:numId w:val="12"/>
        </w:numPr>
        <w:tabs>
          <w:tab w:val="left" w:pos="736"/>
          <w:tab w:val="left" w:pos="737"/>
        </w:tabs>
        <w:spacing w:line="240" w:lineRule="auto"/>
        <w:ind w:right="317"/>
        <w:rPr>
          <w:rFonts w:asciiTheme="majorHAnsi" w:hAnsiTheme="majorHAnsi" w:cstheme="majorHAnsi"/>
          <w:b/>
        </w:rPr>
      </w:pPr>
      <w:r w:rsidRPr="002C4B91">
        <w:rPr>
          <w:rFonts w:asciiTheme="majorHAnsi" w:eastAsia="Calibri" w:hAnsiTheme="majorHAnsi" w:cstheme="majorHAnsi"/>
        </w:rPr>
        <w:t>Local emergency numbers or the equivalent of 911</w:t>
      </w:r>
    </w:p>
    <w:p w14:paraId="3D5D2254" w14:textId="77777777" w:rsidR="004B6928" w:rsidRPr="002C4B91" w:rsidRDefault="00000000">
      <w:pPr>
        <w:widowControl w:val="0"/>
        <w:numPr>
          <w:ilvl w:val="1"/>
          <w:numId w:val="12"/>
        </w:numPr>
        <w:tabs>
          <w:tab w:val="left" w:pos="736"/>
          <w:tab w:val="left" w:pos="737"/>
        </w:tabs>
        <w:spacing w:line="240" w:lineRule="auto"/>
        <w:ind w:right="317"/>
        <w:rPr>
          <w:rFonts w:asciiTheme="majorHAnsi" w:hAnsiTheme="majorHAnsi" w:cstheme="majorHAnsi"/>
          <w:b/>
        </w:rPr>
      </w:pPr>
      <w:r w:rsidRPr="002C4B91">
        <w:rPr>
          <w:rFonts w:asciiTheme="majorHAnsi" w:eastAsia="Calibri" w:hAnsiTheme="majorHAnsi" w:cstheme="majorHAnsi"/>
        </w:rPr>
        <w:t>The address of your hotel or lodging and how to get transportation in case they get lost</w:t>
      </w:r>
    </w:p>
    <w:p w14:paraId="38FAD6B8" w14:textId="77777777" w:rsidR="004B6928" w:rsidRPr="002C4B91" w:rsidRDefault="00000000">
      <w:pPr>
        <w:widowControl w:val="0"/>
        <w:numPr>
          <w:ilvl w:val="1"/>
          <w:numId w:val="12"/>
        </w:numPr>
        <w:tabs>
          <w:tab w:val="left" w:pos="736"/>
          <w:tab w:val="left" w:pos="737"/>
        </w:tabs>
        <w:spacing w:line="240" w:lineRule="auto"/>
        <w:ind w:right="317"/>
        <w:rPr>
          <w:rFonts w:asciiTheme="majorHAnsi" w:hAnsiTheme="majorHAnsi" w:cstheme="majorHAnsi"/>
          <w:b/>
        </w:rPr>
      </w:pPr>
      <w:r w:rsidRPr="002C4B91">
        <w:rPr>
          <w:rFonts w:asciiTheme="majorHAnsi" w:eastAsia="Calibri" w:hAnsiTheme="majorHAnsi" w:cstheme="majorHAnsi"/>
        </w:rPr>
        <w:t xml:space="preserve">Phone numbers of local contacts, etc. </w:t>
      </w:r>
    </w:p>
    <w:p w14:paraId="0A0C2165" w14:textId="77777777" w:rsidR="004B6928" w:rsidRPr="002C4B91" w:rsidRDefault="004B6928">
      <w:pPr>
        <w:widowControl w:val="0"/>
        <w:tabs>
          <w:tab w:val="left" w:pos="736"/>
          <w:tab w:val="left" w:pos="737"/>
        </w:tabs>
        <w:spacing w:line="240" w:lineRule="auto"/>
        <w:ind w:right="317"/>
        <w:rPr>
          <w:rFonts w:asciiTheme="majorHAnsi" w:eastAsia="Calibri" w:hAnsiTheme="majorHAnsi" w:cstheme="majorHAnsi"/>
        </w:rPr>
      </w:pPr>
    </w:p>
    <w:p w14:paraId="0E69DD49" w14:textId="77777777" w:rsidR="004B6928" w:rsidRPr="002C4B91" w:rsidRDefault="00000000">
      <w:pPr>
        <w:widowControl w:val="0"/>
        <w:numPr>
          <w:ilvl w:val="0"/>
          <w:numId w:val="12"/>
        </w:numPr>
        <w:tabs>
          <w:tab w:val="left" w:pos="736"/>
          <w:tab w:val="left" w:pos="737"/>
        </w:tabs>
        <w:spacing w:line="240" w:lineRule="auto"/>
        <w:ind w:right="317" w:hanging="540"/>
        <w:rPr>
          <w:rFonts w:asciiTheme="majorHAnsi" w:hAnsiTheme="majorHAnsi" w:cstheme="majorHAnsi"/>
          <w:b/>
        </w:rPr>
      </w:pPr>
      <w:r w:rsidRPr="002C4B91">
        <w:rPr>
          <w:rFonts w:asciiTheme="majorHAnsi" w:eastAsia="Calibri" w:hAnsiTheme="majorHAnsi" w:cstheme="majorHAnsi"/>
          <w:b/>
        </w:rPr>
        <w:t>Be available in an emergency.</w:t>
      </w:r>
    </w:p>
    <w:p w14:paraId="0E5AF8D6" w14:textId="77777777" w:rsidR="004B6928" w:rsidRPr="002C4B91" w:rsidRDefault="00000000" w:rsidP="00914F73">
      <w:pPr>
        <w:widowControl w:val="0"/>
        <w:numPr>
          <w:ilvl w:val="1"/>
          <w:numId w:val="12"/>
        </w:numPr>
        <w:tabs>
          <w:tab w:val="left" w:pos="1636"/>
          <w:tab w:val="left" w:pos="1637"/>
        </w:tabs>
        <w:spacing w:line="240" w:lineRule="auto"/>
        <w:ind w:left="1620" w:right="497" w:hanging="270"/>
        <w:rPr>
          <w:rFonts w:asciiTheme="majorHAnsi" w:hAnsiTheme="majorHAnsi" w:cstheme="majorHAnsi"/>
        </w:rPr>
      </w:pPr>
      <w:r w:rsidRPr="002C4B91">
        <w:rPr>
          <w:rFonts w:asciiTheme="majorHAnsi" w:eastAsia="Calibri" w:hAnsiTheme="majorHAnsi" w:cstheme="majorHAnsi"/>
        </w:rPr>
        <w:t>Make sure the participants know how to reach you 24 hours a day in case of emergency (e.g., physical location, telephone, and cell phone).</w:t>
      </w:r>
    </w:p>
    <w:p w14:paraId="5308EFE0" w14:textId="77777777" w:rsidR="004B6928" w:rsidRPr="002C4B91" w:rsidRDefault="00000000" w:rsidP="00914F73">
      <w:pPr>
        <w:widowControl w:val="0"/>
        <w:numPr>
          <w:ilvl w:val="1"/>
          <w:numId w:val="12"/>
        </w:numPr>
        <w:tabs>
          <w:tab w:val="left" w:pos="1636"/>
        </w:tabs>
        <w:spacing w:line="240" w:lineRule="auto"/>
        <w:ind w:left="1620" w:right="158" w:hanging="270"/>
        <w:rPr>
          <w:rFonts w:asciiTheme="majorHAnsi" w:hAnsiTheme="majorHAnsi" w:cstheme="majorHAnsi"/>
        </w:rPr>
      </w:pPr>
      <w:r w:rsidRPr="002C4B91">
        <w:rPr>
          <w:rFonts w:asciiTheme="majorHAnsi" w:eastAsia="Calibri" w:hAnsiTheme="majorHAnsi" w:cstheme="majorHAnsi"/>
        </w:rPr>
        <w:t xml:space="preserve">Establish a procedure for contacting participants in case of emergency. Keep up-to-date contact information on each participant and know where a participant can be </w:t>
      </w:r>
      <w:proofErr w:type="gramStart"/>
      <w:r w:rsidRPr="002C4B91">
        <w:rPr>
          <w:rFonts w:asciiTheme="majorHAnsi" w:eastAsia="Calibri" w:hAnsiTheme="majorHAnsi" w:cstheme="majorHAnsi"/>
        </w:rPr>
        <w:t>reached at all times</w:t>
      </w:r>
      <w:proofErr w:type="gramEnd"/>
      <w:r w:rsidRPr="002C4B91">
        <w:rPr>
          <w:rFonts w:asciiTheme="majorHAnsi" w:eastAsia="Calibri" w:hAnsiTheme="majorHAnsi" w:cstheme="majorHAnsi"/>
        </w:rPr>
        <w:t>.</w:t>
      </w:r>
    </w:p>
    <w:p w14:paraId="18E73ED1" w14:textId="77777777" w:rsidR="004B6928" w:rsidRPr="002C4B91" w:rsidRDefault="004B6928">
      <w:pPr>
        <w:widowControl w:val="0"/>
        <w:tabs>
          <w:tab w:val="left" w:pos="1636"/>
          <w:tab w:val="left" w:pos="1637"/>
        </w:tabs>
        <w:spacing w:line="240" w:lineRule="auto"/>
        <w:ind w:right="158"/>
        <w:rPr>
          <w:rFonts w:asciiTheme="majorHAnsi" w:eastAsia="Calibri" w:hAnsiTheme="majorHAnsi" w:cstheme="majorHAnsi"/>
        </w:rPr>
      </w:pPr>
    </w:p>
    <w:p w14:paraId="7A61949D" w14:textId="3CD619C9" w:rsidR="004B6928" w:rsidRPr="002C4B91" w:rsidRDefault="00000000">
      <w:pPr>
        <w:widowControl w:val="0"/>
        <w:numPr>
          <w:ilvl w:val="0"/>
          <w:numId w:val="12"/>
        </w:numPr>
        <w:tabs>
          <w:tab w:val="left" w:pos="736"/>
          <w:tab w:val="left" w:pos="737"/>
        </w:tabs>
        <w:spacing w:line="240" w:lineRule="auto"/>
        <w:ind w:right="386" w:hanging="540"/>
        <w:rPr>
          <w:rFonts w:asciiTheme="majorHAnsi" w:hAnsiTheme="majorHAnsi" w:cstheme="majorHAnsi"/>
          <w:i/>
        </w:rPr>
      </w:pPr>
      <w:r w:rsidRPr="002C4B91">
        <w:rPr>
          <w:rFonts w:asciiTheme="majorHAnsi" w:eastAsia="Calibri" w:hAnsiTheme="majorHAnsi" w:cstheme="majorHAnsi"/>
          <w:b/>
        </w:rPr>
        <w:t>Keep a copy of th</w:t>
      </w:r>
      <w:r w:rsidR="00515BEC" w:rsidRPr="002C4B91">
        <w:rPr>
          <w:rFonts w:asciiTheme="majorHAnsi" w:eastAsia="Calibri" w:hAnsiTheme="majorHAnsi" w:cstheme="majorHAnsi"/>
          <w:b/>
        </w:rPr>
        <w:t>is</w:t>
      </w:r>
      <w:r w:rsidRPr="002C4B91">
        <w:rPr>
          <w:rFonts w:asciiTheme="majorHAnsi" w:eastAsia="Calibri" w:hAnsiTheme="majorHAnsi" w:cstheme="majorHAnsi"/>
          <w:b/>
        </w:rPr>
        <w:t xml:space="preserve"> </w:t>
      </w:r>
      <w:r w:rsidRPr="002C4B91">
        <w:rPr>
          <w:rFonts w:asciiTheme="majorHAnsi" w:eastAsia="Calibri" w:hAnsiTheme="majorHAnsi" w:cstheme="majorHAnsi"/>
          <w:b/>
          <w:i/>
        </w:rPr>
        <w:t xml:space="preserve">Emergency Response Guide </w:t>
      </w:r>
      <w:r w:rsidRPr="002C4B91">
        <w:rPr>
          <w:rFonts w:asciiTheme="majorHAnsi" w:eastAsia="Calibri" w:hAnsiTheme="majorHAnsi" w:cstheme="majorHAnsi"/>
          <w:b/>
        </w:rPr>
        <w:t xml:space="preserve">with you. </w:t>
      </w:r>
      <w:r w:rsidRPr="002C4B91">
        <w:rPr>
          <w:rFonts w:asciiTheme="majorHAnsi" w:eastAsia="Calibri" w:hAnsiTheme="majorHAnsi" w:cstheme="majorHAnsi"/>
        </w:rPr>
        <w:t xml:space="preserve">Also, include the following participant information with it. </w:t>
      </w:r>
      <w:r w:rsidRPr="002C4B91">
        <w:rPr>
          <w:rFonts w:asciiTheme="majorHAnsi" w:eastAsia="Calibri" w:hAnsiTheme="majorHAnsi" w:cstheme="majorHAnsi"/>
          <w:i/>
        </w:rPr>
        <w:t>Note: This information must be kept in a secure place to avoid the possibility of identity theft.</w:t>
      </w:r>
    </w:p>
    <w:p w14:paraId="0C8F5030" w14:textId="7F01BE99" w:rsidR="004B6928" w:rsidRPr="002C4B91" w:rsidRDefault="00000000" w:rsidP="00515BEC">
      <w:pPr>
        <w:widowControl w:val="0"/>
        <w:numPr>
          <w:ilvl w:val="1"/>
          <w:numId w:val="12"/>
        </w:numPr>
        <w:tabs>
          <w:tab w:val="left" w:pos="1636"/>
          <w:tab w:val="left" w:pos="1637"/>
        </w:tabs>
        <w:spacing w:before="1" w:line="240" w:lineRule="auto"/>
        <w:ind w:left="1636" w:hanging="286"/>
        <w:rPr>
          <w:rFonts w:asciiTheme="majorHAnsi" w:hAnsiTheme="majorHAnsi" w:cstheme="majorHAnsi"/>
        </w:rPr>
      </w:pPr>
      <w:r w:rsidRPr="002C4B91">
        <w:rPr>
          <w:rFonts w:asciiTheme="majorHAnsi" w:eastAsia="Calibri" w:hAnsiTheme="majorHAnsi" w:cstheme="majorHAnsi"/>
        </w:rPr>
        <w:t xml:space="preserve">Study Abroad Health Insurance </w:t>
      </w:r>
      <w:r w:rsidR="00515BEC" w:rsidRPr="002C4B91">
        <w:rPr>
          <w:rFonts w:asciiTheme="majorHAnsi" w:eastAsia="Calibri" w:hAnsiTheme="majorHAnsi" w:cstheme="majorHAnsi"/>
        </w:rPr>
        <w:t xml:space="preserve">Roster or </w:t>
      </w:r>
      <w:r w:rsidRPr="002C4B91">
        <w:rPr>
          <w:rFonts w:asciiTheme="majorHAnsi" w:eastAsia="Calibri" w:hAnsiTheme="majorHAnsi" w:cstheme="majorHAnsi"/>
        </w:rPr>
        <w:t>ID Card</w:t>
      </w:r>
      <w:r w:rsidR="00515BEC" w:rsidRPr="002C4B91">
        <w:rPr>
          <w:rFonts w:asciiTheme="majorHAnsi" w:eastAsia="Calibri" w:hAnsiTheme="majorHAnsi" w:cstheme="majorHAnsi"/>
        </w:rPr>
        <w:t>s</w:t>
      </w:r>
      <w:r w:rsidRPr="002C4B91">
        <w:rPr>
          <w:rFonts w:asciiTheme="majorHAnsi" w:eastAsia="Calibri" w:hAnsiTheme="majorHAnsi" w:cstheme="majorHAnsi"/>
        </w:rPr>
        <w:t xml:space="preserve"> (CISI </w:t>
      </w:r>
      <w:r w:rsidR="00515BEC" w:rsidRPr="002C4B91">
        <w:rPr>
          <w:rFonts w:asciiTheme="majorHAnsi" w:eastAsia="Calibri" w:hAnsiTheme="majorHAnsi" w:cstheme="majorHAnsi"/>
        </w:rPr>
        <w:t>and/</w:t>
      </w:r>
      <w:r w:rsidRPr="002C4B91">
        <w:rPr>
          <w:rFonts w:asciiTheme="majorHAnsi" w:eastAsia="Calibri" w:hAnsiTheme="majorHAnsi" w:cstheme="majorHAnsi"/>
        </w:rPr>
        <w:t>or the ID Card given to you by your provider)</w:t>
      </w:r>
    </w:p>
    <w:p w14:paraId="7103EC5E" w14:textId="5D26C4A5" w:rsidR="004B6928" w:rsidRPr="002C4B91" w:rsidRDefault="00000000" w:rsidP="00515BEC">
      <w:pPr>
        <w:widowControl w:val="0"/>
        <w:numPr>
          <w:ilvl w:val="1"/>
          <w:numId w:val="12"/>
        </w:numPr>
        <w:tabs>
          <w:tab w:val="left" w:pos="1636"/>
          <w:tab w:val="left" w:pos="1637"/>
        </w:tabs>
        <w:spacing w:line="240" w:lineRule="auto"/>
        <w:ind w:left="1636" w:hanging="286"/>
        <w:rPr>
          <w:rFonts w:asciiTheme="majorHAnsi" w:hAnsiTheme="majorHAnsi" w:cstheme="majorHAnsi"/>
        </w:rPr>
      </w:pPr>
      <w:r w:rsidRPr="002C4B91">
        <w:rPr>
          <w:rFonts w:asciiTheme="majorHAnsi" w:eastAsia="Calibri" w:hAnsiTheme="majorHAnsi" w:cstheme="majorHAnsi"/>
        </w:rPr>
        <w:t>Passport/Visa</w:t>
      </w:r>
      <w:r w:rsidR="008C5CC5">
        <w:rPr>
          <w:rFonts w:asciiTheme="majorHAnsi" w:eastAsia="Calibri" w:hAnsiTheme="majorHAnsi" w:cstheme="majorHAnsi"/>
        </w:rPr>
        <w:t xml:space="preserve"> </w:t>
      </w:r>
      <w:proofErr w:type="spellStart"/>
      <w:r w:rsidR="008C5CC5">
        <w:rPr>
          <w:rFonts w:asciiTheme="majorHAnsi" w:eastAsia="Calibri" w:hAnsiTheme="majorHAnsi" w:cstheme="majorHAnsi"/>
        </w:rPr>
        <w:t>photcopies</w:t>
      </w:r>
      <w:proofErr w:type="spellEnd"/>
    </w:p>
    <w:p w14:paraId="3E8FD56C" w14:textId="3D6F7C3F" w:rsidR="004B6928" w:rsidRPr="002C4B91" w:rsidRDefault="00000000" w:rsidP="00515BEC">
      <w:pPr>
        <w:widowControl w:val="0"/>
        <w:numPr>
          <w:ilvl w:val="1"/>
          <w:numId w:val="12"/>
        </w:numPr>
        <w:tabs>
          <w:tab w:val="left" w:pos="1636"/>
          <w:tab w:val="left" w:pos="1637"/>
        </w:tabs>
        <w:spacing w:line="240" w:lineRule="auto"/>
        <w:ind w:left="1636" w:hanging="286"/>
        <w:rPr>
          <w:rFonts w:asciiTheme="majorHAnsi" w:hAnsiTheme="majorHAnsi" w:cstheme="majorHAnsi"/>
        </w:rPr>
      </w:pPr>
      <w:r w:rsidRPr="002C4B91">
        <w:rPr>
          <w:rFonts w:asciiTheme="majorHAnsi" w:eastAsia="Calibri" w:hAnsiTheme="majorHAnsi" w:cstheme="majorHAnsi"/>
        </w:rPr>
        <w:t>Photograph</w:t>
      </w:r>
      <w:r w:rsidR="008C5CC5">
        <w:rPr>
          <w:rFonts w:asciiTheme="majorHAnsi" w:eastAsia="Calibri" w:hAnsiTheme="majorHAnsi" w:cstheme="majorHAnsi"/>
        </w:rPr>
        <w:t>s</w:t>
      </w:r>
      <w:r w:rsidRPr="002C4B91">
        <w:rPr>
          <w:rFonts w:asciiTheme="majorHAnsi" w:eastAsia="Calibri" w:hAnsiTheme="majorHAnsi" w:cstheme="majorHAnsi"/>
        </w:rPr>
        <w:t xml:space="preserve"> (if not on passport)</w:t>
      </w:r>
    </w:p>
    <w:p w14:paraId="2EFB7311" w14:textId="77777777" w:rsidR="004B6928" w:rsidRPr="002C4B91" w:rsidRDefault="00000000" w:rsidP="00515BEC">
      <w:pPr>
        <w:widowControl w:val="0"/>
        <w:numPr>
          <w:ilvl w:val="1"/>
          <w:numId w:val="12"/>
        </w:numPr>
        <w:tabs>
          <w:tab w:val="left" w:pos="1636"/>
          <w:tab w:val="left" w:pos="1637"/>
        </w:tabs>
        <w:spacing w:before="1" w:line="240" w:lineRule="auto"/>
        <w:ind w:left="1636" w:hanging="286"/>
        <w:rPr>
          <w:rFonts w:asciiTheme="majorHAnsi" w:hAnsiTheme="majorHAnsi" w:cstheme="majorHAnsi"/>
        </w:rPr>
      </w:pPr>
      <w:r w:rsidRPr="002C4B91">
        <w:rPr>
          <w:rFonts w:asciiTheme="majorHAnsi" w:eastAsia="Calibri" w:hAnsiTheme="majorHAnsi" w:cstheme="majorHAnsi"/>
        </w:rPr>
        <w:t xml:space="preserve">Flight itineraries and travel agent contact information </w:t>
      </w:r>
    </w:p>
    <w:p w14:paraId="7F7A1D0D" w14:textId="77777777" w:rsidR="004B6928" w:rsidRPr="002C4B91" w:rsidRDefault="004B6928">
      <w:pPr>
        <w:widowControl w:val="0"/>
        <w:spacing w:before="11" w:line="240" w:lineRule="auto"/>
        <w:rPr>
          <w:rFonts w:asciiTheme="majorHAnsi" w:eastAsia="Calibri" w:hAnsiTheme="majorHAnsi" w:cstheme="majorHAnsi"/>
          <w:sz w:val="21"/>
          <w:szCs w:val="21"/>
        </w:rPr>
      </w:pPr>
    </w:p>
    <w:p w14:paraId="0AB97FAD" w14:textId="77777777" w:rsidR="004B6928" w:rsidRPr="002C4B91" w:rsidRDefault="00000000">
      <w:pPr>
        <w:widowControl w:val="0"/>
        <w:numPr>
          <w:ilvl w:val="0"/>
          <w:numId w:val="12"/>
        </w:numPr>
        <w:tabs>
          <w:tab w:val="left" w:pos="736"/>
          <w:tab w:val="left" w:pos="737"/>
        </w:tabs>
        <w:spacing w:before="1" w:line="240" w:lineRule="auto"/>
        <w:ind w:right="325" w:hanging="540"/>
        <w:rPr>
          <w:rFonts w:asciiTheme="majorHAnsi" w:hAnsiTheme="majorHAnsi" w:cstheme="majorHAnsi"/>
        </w:rPr>
      </w:pPr>
      <w:r w:rsidRPr="002C4B91">
        <w:rPr>
          <w:rFonts w:asciiTheme="majorHAnsi" w:eastAsia="Calibri" w:hAnsiTheme="majorHAnsi" w:cstheme="majorHAnsi"/>
          <w:b/>
        </w:rPr>
        <w:t xml:space="preserve">Consider the possibility for evacuation. </w:t>
      </w:r>
      <w:r w:rsidRPr="002C4B91">
        <w:rPr>
          <w:rFonts w:asciiTheme="majorHAnsi" w:eastAsia="Calibri" w:hAnsiTheme="majorHAnsi" w:cstheme="majorHAnsi"/>
        </w:rPr>
        <w:t>The need to evacuate may come in different ways, so keep the following in mind:</w:t>
      </w:r>
    </w:p>
    <w:p w14:paraId="0963BE62" w14:textId="77777777" w:rsidR="004B6928" w:rsidRPr="002C4B91" w:rsidRDefault="00000000" w:rsidP="00515BEC">
      <w:pPr>
        <w:widowControl w:val="0"/>
        <w:numPr>
          <w:ilvl w:val="1"/>
          <w:numId w:val="12"/>
        </w:numPr>
        <w:tabs>
          <w:tab w:val="left" w:pos="1636"/>
          <w:tab w:val="left" w:pos="1637"/>
        </w:tabs>
        <w:spacing w:line="240" w:lineRule="auto"/>
        <w:ind w:left="1636" w:right="152" w:hanging="286"/>
        <w:rPr>
          <w:rFonts w:asciiTheme="majorHAnsi" w:hAnsiTheme="majorHAnsi" w:cstheme="majorHAnsi"/>
        </w:rPr>
      </w:pPr>
      <w:r w:rsidRPr="002C4B91">
        <w:rPr>
          <w:rFonts w:asciiTheme="majorHAnsi" w:eastAsia="Calibri" w:hAnsiTheme="majorHAnsi" w:cstheme="majorHAnsi"/>
        </w:rPr>
        <w:t>If you are not working with a reputable study abroad provider that can assist with risk management, identify an in-country travel agency that you would trust in case the participants need to be evacuated for any reason.</w:t>
      </w:r>
    </w:p>
    <w:p w14:paraId="528B615C" w14:textId="3903D96C" w:rsidR="004B6928" w:rsidRPr="002C4B91" w:rsidRDefault="00000000" w:rsidP="00515BEC">
      <w:pPr>
        <w:widowControl w:val="0"/>
        <w:numPr>
          <w:ilvl w:val="1"/>
          <w:numId w:val="12"/>
        </w:numPr>
        <w:tabs>
          <w:tab w:val="left" w:pos="1636"/>
          <w:tab w:val="left" w:pos="1637"/>
        </w:tabs>
        <w:spacing w:before="1" w:line="240" w:lineRule="auto"/>
        <w:ind w:left="1636" w:right="212" w:hanging="286"/>
        <w:rPr>
          <w:rFonts w:asciiTheme="majorHAnsi" w:hAnsiTheme="majorHAnsi" w:cstheme="majorHAnsi"/>
        </w:rPr>
      </w:pPr>
      <w:r w:rsidRPr="002C4B91">
        <w:rPr>
          <w:rFonts w:asciiTheme="majorHAnsi" w:eastAsia="Calibri" w:hAnsiTheme="majorHAnsi" w:cstheme="majorHAnsi"/>
        </w:rPr>
        <w:t xml:space="preserve">A participant’s Study Abroad Health Plan Provider On Call International: 1-877-714-8179 (toll-free), 1-603-952-2660 (collect), E-mail: </w:t>
      </w:r>
      <w:hyperlink r:id="rId22">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w:t>
      </w:r>
      <w:r w:rsidR="00914F73" w:rsidRPr="002C4B91">
        <w:rPr>
          <w:rFonts w:asciiTheme="majorHAnsi" w:eastAsia="Calibri" w:hAnsiTheme="majorHAnsi" w:cstheme="majorHAnsi"/>
          <w:color w:val="000000" w:themeColor="text1"/>
        </w:rPr>
        <w:t>EQX2024006</w:t>
      </w:r>
      <w:r w:rsidRPr="002C4B91">
        <w:rPr>
          <w:rFonts w:asciiTheme="majorHAnsi" w:eastAsia="Calibri" w:hAnsiTheme="majorHAnsi" w:cstheme="majorHAnsi"/>
        </w:rPr>
        <w:t>) may provide:</w:t>
      </w:r>
    </w:p>
    <w:p w14:paraId="4822E342" w14:textId="77777777" w:rsidR="004B6928" w:rsidRPr="002C4B91" w:rsidRDefault="00000000" w:rsidP="00515BEC">
      <w:pPr>
        <w:widowControl w:val="0"/>
        <w:numPr>
          <w:ilvl w:val="2"/>
          <w:numId w:val="12"/>
        </w:numPr>
        <w:tabs>
          <w:tab w:val="left" w:pos="2356"/>
          <w:tab w:val="left" w:pos="2357"/>
        </w:tabs>
        <w:spacing w:line="240" w:lineRule="auto"/>
        <w:ind w:right="178" w:hanging="286"/>
        <w:rPr>
          <w:rFonts w:asciiTheme="majorHAnsi" w:hAnsiTheme="majorHAnsi" w:cstheme="majorHAnsi"/>
        </w:rPr>
      </w:pPr>
      <w:r w:rsidRPr="002C4B91">
        <w:rPr>
          <w:rFonts w:asciiTheme="majorHAnsi" w:eastAsia="Calibri" w:hAnsiTheme="majorHAnsi" w:cstheme="majorHAnsi"/>
        </w:rPr>
        <w:t>Medical evacuation in the case of the participant’s serious physical or mental injury or illness.</w:t>
      </w:r>
    </w:p>
    <w:p w14:paraId="7D7536D6" w14:textId="77777777" w:rsidR="004B6928" w:rsidRPr="002C4B91" w:rsidRDefault="00000000" w:rsidP="00515BEC">
      <w:pPr>
        <w:widowControl w:val="0"/>
        <w:numPr>
          <w:ilvl w:val="2"/>
          <w:numId w:val="12"/>
        </w:numPr>
        <w:tabs>
          <w:tab w:val="left" w:pos="2356"/>
          <w:tab w:val="left" w:pos="2357"/>
        </w:tabs>
        <w:spacing w:line="240" w:lineRule="auto"/>
        <w:ind w:right="661" w:hanging="286"/>
        <w:rPr>
          <w:rFonts w:asciiTheme="majorHAnsi" w:hAnsiTheme="majorHAnsi" w:cstheme="majorHAnsi"/>
        </w:rPr>
      </w:pPr>
      <w:r w:rsidRPr="002C4B91">
        <w:rPr>
          <w:rFonts w:asciiTheme="majorHAnsi" w:eastAsia="Calibri" w:hAnsiTheme="majorHAnsi" w:cstheme="majorHAnsi"/>
        </w:rPr>
        <w:t>Security evacuation in the case of political unrest, expulsion from a country or natural disasters.</w:t>
      </w:r>
    </w:p>
    <w:p w14:paraId="14C5A41C" w14:textId="77777777" w:rsidR="004B6928" w:rsidRPr="002C4B91" w:rsidRDefault="00000000" w:rsidP="00515BEC">
      <w:pPr>
        <w:widowControl w:val="0"/>
        <w:numPr>
          <w:ilvl w:val="1"/>
          <w:numId w:val="12"/>
        </w:numPr>
        <w:tabs>
          <w:tab w:val="left" w:pos="1636"/>
          <w:tab w:val="left" w:pos="1637"/>
        </w:tabs>
        <w:spacing w:line="240" w:lineRule="auto"/>
        <w:ind w:left="1636" w:right="184" w:hanging="286"/>
        <w:rPr>
          <w:rFonts w:asciiTheme="majorHAnsi" w:hAnsiTheme="majorHAnsi" w:cstheme="majorHAnsi"/>
        </w:rPr>
      </w:pPr>
      <w:r w:rsidRPr="002C4B91">
        <w:rPr>
          <w:rFonts w:asciiTheme="majorHAnsi" w:eastAsia="Calibri" w:hAnsiTheme="majorHAnsi" w:cstheme="majorHAnsi"/>
        </w:rPr>
        <w:t>When evacuation from a country is officially recommended, the U.S. Embassy or Consulate will work with the host government, other countries, and other U.S. government agencies to arrange chartered or non-commercial transportation for U.S. citizens seeking to depart a country.</w:t>
      </w:r>
    </w:p>
    <w:p w14:paraId="7D357D17" w14:textId="77777777" w:rsidR="004B6928" w:rsidRPr="002C4B91" w:rsidRDefault="004B6928">
      <w:pPr>
        <w:widowControl w:val="0"/>
        <w:spacing w:line="240" w:lineRule="auto"/>
        <w:rPr>
          <w:rFonts w:asciiTheme="majorHAnsi" w:eastAsia="Calibri" w:hAnsiTheme="majorHAnsi" w:cstheme="majorHAnsi"/>
        </w:rPr>
      </w:pPr>
    </w:p>
    <w:p w14:paraId="080CE108" w14:textId="0D9A73E9" w:rsidR="004B6928" w:rsidRPr="002C4B91" w:rsidRDefault="00000000">
      <w:pPr>
        <w:widowControl w:val="0"/>
        <w:numPr>
          <w:ilvl w:val="0"/>
          <w:numId w:val="12"/>
        </w:numPr>
        <w:tabs>
          <w:tab w:val="left" w:pos="736"/>
          <w:tab w:val="left" w:pos="737"/>
        </w:tabs>
        <w:spacing w:line="240" w:lineRule="auto"/>
        <w:ind w:right="234" w:hanging="540"/>
        <w:rPr>
          <w:rFonts w:asciiTheme="majorHAnsi" w:hAnsiTheme="majorHAnsi" w:cstheme="majorHAnsi"/>
        </w:rPr>
      </w:pPr>
      <w:r w:rsidRPr="002C4B91">
        <w:rPr>
          <w:rFonts w:asciiTheme="majorHAnsi" w:eastAsia="Calibri" w:hAnsiTheme="majorHAnsi" w:cstheme="majorHAnsi"/>
          <w:b/>
        </w:rPr>
        <w:t xml:space="preserve">CPR/First Aid. </w:t>
      </w:r>
      <w:r w:rsidRPr="002C4B91">
        <w:rPr>
          <w:rFonts w:asciiTheme="majorHAnsi" w:eastAsia="Calibri" w:hAnsiTheme="majorHAnsi" w:cstheme="majorHAnsi"/>
        </w:rPr>
        <w:t xml:space="preserve">Faculty Director should have current CPR/First Aid training as prescribed by state law. Identify others in your program that are or should be trained, too. Wilderness First Responder or Wilderness First Aid certifications are recommended for all programs that do not have easy access to a </w:t>
      </w:r>
      <w:r w:rsidR="00515BEC" w:rsidRPr="002C4B91">
        <w:rPr>
          <w:rFonts w:asciiTheme="majorHAnsi" w:eastAsia="Calibri" w:hAnsiTheme="majorHAnsi" w:cstheme="majorHAnsi"/>
        </w:rPr>
        <w:t>full-service</w:t>
      </w:r>
      <w:r w:rsidRPr="002C4B91">
        <w:rPr>
          <w:rFonts w:asciiTheme="majorHAnsi" w:eastAsia="Calibri" w:hAnsiTheme="majorHAnsi" w:cstheme="majorHAnsi"/>
        </w:rPr>
        <w:t xml:space="preserve"> hospital.</w:t>
      </w:r>
    </w:p>
    <w:p w14:paraId="7121A52D" w14:textId="77777777" w:rsidR="004B6928" w:rsidRPr="002C4B91" w:rsidRDefault="004B6928">
      <w:pPr>
        <w:widowControl w:val="0"/>
        <w:spacing w:before="11" w:line="240" w:lineRule="auto"/>
        <w:rPr>
          <w:rFonts w:asciiTheme="majorHAnsi" w:eastAsia="Calibri" w:hAnsiTheme="majorHAnsi" w:cstheme="majorHAnsi"/>
          <w:sz w:val="21"/>
          <w:szCs w:val="21"/>
        </w:rPr>
      </w:pPr>
    </w:p>
    <w:p w14:paraId="32CAB52C" w14:textId="77777777" w:rsidR="004B6928" w:rsidRPr="002C4B91" w:rsidRDefault="00000000">
      <w:pPr>
        <w:widowControl w:val="0"/>
        <w:numPr>
          <w:ilvl w:val="0"/>
          <w:numId w:val="12"/>
        </w:numPr>
        <w:tabs>
          <w:tab w:val="left" w:pos="737"/>
        </w:tabs>
        <w:spacing w:line="240" w:lineRule="auto"/>
        <w:ind w:right="305" w:hanging="540"/>
        <w:jc w:val="both"/>
        <w:rPr>
          <w:rFonts w:asciiTheme="majorHAnsi" w:hAnsiTheme="majorHAnsi" w:cstheme="majorHAnsi"/>
        </w:rPr>
      </w:pPr>
      <w:r w:rsidRPr="002C4B91">
        <w:rPr>
          <w:rFonts w:asciiTheme="majorHAnsi" w:eastAsia="Calibri" w:hAnsiTheme="majorHAnsi" w:cstheme="majorHAnsi"/>
          <w:b/>
          <w:i/>
        </w:rPr>
        <w:t xml:space="preserve">Consent to Emergency Treatment </w:t>
      </w:r>
      <w:r w:rsidRPr="002C4B91">
        <w:rPr>
          <w:rFonts w:asciiTheme="majorHAnsi" w:eastAsia="Calibri" w:hAnsiTheme="majorHAnsi" w:cstheme="majorHAnsi"/>
          <w:b/>
        </w:rPr>
        <w:t xml:space="preserve">is provided. </w:t>
      </w:r>
      <w:r w:rsidRPr="002C4B91">
        <w:rPr>
          <w:rFonts w:asciiTheme="majorHAnsi" w:eastAsia="Calibri" w:hAnsiTheme="majorHAnsi" w:cstheme="majorHAnsi"/>
        </w:rPr>
        <w:t xml:space="preserve">Western requires that all participants sign a </w:t>
      </w:r>
      <w:r w:rsidRPr="002C4B91">
        <w:rPr>
          <w:rFonts w:asciiTheme="majorHAnsi" w:eastAsia="Calibri" w:hAnsiTheme="majorHAnsi" w:cstheme="majorHAnsi"/>
          <w:i/>
        </w:rPr>
        <w:t xml:space="preserve">Consent to Emergency Treatment </w:t>
      </w:r>
      <w:r w:rsidRPr="002C4B91">
        <w:rPr>
          <w:rFonts w:asciiTheme="majorHAnsi" w:eastAsia="Calibri" w:hAnsiTheme="majorHAnsi" w:cstheme="majorHAnsi"/>
        </w:rPr>
        <w:t>provision giving the Faculty Director permission to make medical decisions on behalf of the participant, if it becomes necessary.</w:t>
      </w:r>
    </w:p>
    <w:p w14:paraId="25951C59" w14:textId="77777777" w:rsidR="004B6928" w:rsidRPr="002C4B91" w:rsidRDefault="004B6928">
      <w:pPr>
        <w:widowControl w:val="0"/>
        <w:spacing w:before="1" w:line="240" w:lineRule="auto"/>
        <w:rPr>
          <w:rFonts w:asciiTheme="majorHAnsi" w:eastAsia="Calibri" w:hAnsiTheme="majorHAnsi" w:cstheme="majorHAnsi"/>
        </w:rPr>
      </w:pPr>
    </w:p>
    <w:p w14:paraId="646D411F" w14:textId="77777777" w:rsidR="004B6928" w:rsidRPr="002C4B91" w:rsidRDefault="00000000">
      <w:pPr>
        <w:widowControl w:val="0"/>
        <w:numPr>
          <w:ilvl w:val="0"/>
          <w:numId w:val="12"/>
        </w:numPr>
        <w:tabs>
          <w:tab w:val="left" w:pos="736"/>
          <w:tab w:val="left" w:pos="737"/>
        </w:tabs>
        <w:spacing w:line="240" w:lineRule="auto"/>
        <w:ind w:hanging="540"/>
        <w:rPr>
          <w:rFonts w:asciiTheme="majorHAnsi" w:hAnsiTheme="majorHAnsi" w:cstheme="majorHAnsi"/>
          <w:b/>
        </w:rPr>
      </w:pPr>
      <w:r w:rsidRPr="002C4B91">
        <w:rPr>
          <w:rFonts w:asciiTheme="majorHAnsi" w:hAnsiTheme="majorHAnsi" w:cstheme="majorHAnsi"/>
          <w:b/>
        </w:rPr>
        <w:t>Enjoy your travels knowing you are prepared!</w:t>
      </w:r>
    </w:p>
    <w:p w14:paraId="0C4714E5" w14:textId="77777777" w:rsidR="004B6928" w:rsidRPr="002C4B91" w:rsidRDefault="00000000">
      <w:pPr>
        <w:widowControl w:val="0"/>
        <w:spacing w:line="240" w:lineRule="auto"/>
        <w:ind w:left="195"/>
        <w:rPr>
          <w:rFonts w:asciiTheme="majorHAnsi" w:eastAsia="Calibri" w:hAnsiTheme="majorHAnsi" w:cstheme="majorHAnsi"/>
          <w:sz w:val="28"/>
          <w:szCs w:val="28"/>
        </w:rPr>
      </w:pPr>
      <w:r w:rsidRPr="002C4B91">
        <w:rPr>
          <w:rFonts w:asciiTheme="majorHAnsi" w:eastAsia="Calibri" w:hAnsiTheme="majorHAnsi" w:cstheme="majorHAnsi"/>
          <w:sz w:val="28"/>
          <w:szCs w:val="28"/>
        </w:rPr>
        <w:lastRenderedPageBreak/>
        <w:t>NOTES:</w:t>
      </w:r>
    </w:p>
    <w:p w14:paraId="1DF94F43" w14:textId="77777777" w:rsidR="004B6928" w:rsidRPr="002C4B91" w:rsidRDefault="004B6928">
      <w:pPr>
        <w:widowControl w:val="0"/>
        <w:spacing w:line="240" w:lineRule="auto"/>
        <w:ind w:left="195"/>
        <w:rPr>
          <w:rFonts w:asciiTheme="majorHAnsi" w:eastAsia="Calibri" w:hAnsiTheme="majorHAnsi" w:cstheme="majorHAnsi"/>
          <w:sz w:val="28"/>
          <w:szCs w:val="28"/>
        </w:rPr>
      </w:pPr>
    </w:p>
    <w:p w14:paraId="00628E6B" w14:textId="77777777" w:rsidR="004B6928" w:rsidRPr="002C4B91" w:rsidRDefault="004B6928">
      <w:pPr>
        <w:widowControl w:val="0"/>
        <w:spacing w:line="240" w:lineRule="auto"/>
        <w:ind w:left="195"/>
        <w:rPr>
          <w:rFonts w:asciiTheme="majorHAnsi" w:eastAsia="Calibri" w:hAnsiTheme="majorHAnsi" w:cstheme="majorHAnsi"/>
          <w:sz w:val="28"/>
          <w:szCs w:val="28"/>
        </w:rPr>
      </w:pPr>
    </w:p>
    <w:p w14:paraId="5FFE4083" w14:textId="77777777" w:rsidR="004B6928" w:rsidRPr="002C4B91" w:rsidRDefault="004B6928">
      <w:pPr>
        <w:widowControl w:val="0"/>
        <w:spacing w:line="240" w:lineRule="auto"/>
        <w:ind w:left="195"/>
        <w:rPr>
          <w:rFonts w:asciiTheme="majorHAnsi" w:eastAsia="Calibri" w:hAnsiTheme="majorHAnsi" w:cstheme="majorHAnsi"/>
          <w:sz w:val="28"/>
          <w:szCs w:val="28"/>
        </w:rPr>
      </w:pPr>
    </w:p>
    <w:p w14:paraId="37FDD0C9" w14:textId="77777777" w:rsidR="004B6928" w:rsidRPr="002C4B91" w:rsidRDefault="004B6928">
      <w:pPr>
        <w:widowControl w:val="0"/>
        <w:spacing w:line="240" w:lineRule="auto"/>
        <w:ind w:left="195"/>
        <w:rPr>
          <w:rFonts w:asciiTheme="majorHAnsi" w:eastAsia="Calibri" w:hAnsiTheme="majorHAnsi" w:cstheme="majorHAnsi"/>
          <w:sz w:val="28"/>
          <w:szCs w:val="28"/>
        </w:rPr>
      </w:pPr>
    </w:p>
    <w:p w14:paraId="1F3F862A" w14:textId="77777777" w:rsidR="004B6928" w:rsidRPr="002C4B91" w:rsidRDefault="00000000">
      <w:pPr>
        <w:widowControl w:val="0"/>
        <w:spacing w:line="240" w:lineRule="auto"/>
        <w:ind w:left="195"/>
        <w:rPr>
          <w:rFonts w:asciiTheme="majorHAnsi" w:eastAsia="Calibri" w:hAnsiTheme="majorHAnsi" w:cstheme="majorHAnsi"/>
          <w:sz w:val="28"/>
          <w:szCs w:val="28"/>
        </w:rPr>
      </w:pPr>
      <w:r w:rsidRPr="002C4B91">
        <w:rPr>
          <w:rFonts w:asciiTheme="majorHAnsi" w:hAnsiTheme="majorHAnsi" w:cstheme="majorHAnsi"/>
        </w:rPr>
        <w:br w:type="page"/>
      </w:r>
    </w:p>
    <w:p w14:paraId="630AB63F" w14:textId="77777777" w:rsidR="004B6928" w:rsidRPr="002C4B91" w:rsidRDefault="00000000">
      <w:pPr>
        <w:pStyle w:val="Heading1"/>
        <w:keepNext w:val="0"/>
        <w:keepLines w:val="0"/>
        <w:widowControl w:val="0"/>
        <w:spacing w:before="16" w:after="0" w:line="240" w:lineRule="auto"/>
        <w:ind w:left="3348"/>
        <w:rPr>
          <w:rFonts w:asciiTheme="majorHAnsi" w:eastAsia="Calibri" w:hAnsiTheme="majorHAnsi" w:cstheme="majorHAnsi"/>
          <w:b/>
          <w:sz w:val="32"/>
          <w:szCs w:val="32"/>
        </w:rPr>
      </w:pPr>
      <w:bookmarkStart w:id="6" w:name="_Toc169856064"/>
      <w:r w:rsidRPr="002C4B91">
        <w:rPr>
          <w:rFonts w:asciiTheme="majorHAnsi" w:eastAsia="Calibri" w:hAnsiTheme="majorHAnsi" w:cstheme="majorHAnsi"/>
          <w:b/>
          <w:sz w:val="32"/>
          <w:szCs w:val="32"/>
        </w:rPr>
        <w:lastRenderedPageBreak/>
        <w:t>EMERGENCY GUIDELINES</w:t>
      </w:r>
      <w:bookmarkEnd w:id="6"/>
    </w:p>
    <w:p w14:paraId="2CFE898C" w14:textId="5E01464C" w:rsidR="004B6928" w:rsidRPr="002C4B91" w:rsidRDefault="00000000">
      <w:pPr>
        <w:widowControl w:val="0"/>
        <w:spacing w:before="269" w:line="240" w:lineRule="auto"/>
        <w:ind w:left="195"/>
        <w:rPr>
          <w:rFonts w:asciiTheme="majorHAnsi" w:eastAsia="Calibri" w:hAnsiTheme="majorHAnsi" w:cstheme="majorHAnsi"/>
        </w:rPr>
      </w:pPr>
      <w:r w:rsidRPr="002C4B91">
        <w:rPr>
          <w:rFonts w:asciiTheme="majorHAnsi" w:eastAsia="Calibri" w:hAnsiTheme="majorHAnsi" w:cstheme="majorHAnsi"/>
        </w:rPr>
        <w:t xml:space="preserve">The following guidelines apply to </w:t>
      </w:r>
      <w:r w:rsidRPr="002C4B91">
        <w:rPr>
          <w:rFonts w:asciiTheme="majorHAnsi" w:eastAsia="Calibri" w:hAnsiTheme="majorHAnsi" w:cstheme="majorHAnsi"/>
          <w:i/>
        </w:rPr>
        <w:t>Health Emergencies, Legal Emergencies, Missing Participant, Death of Participant, and Political Emergencies, Natural Disasters</w:t>
      </w:r>
      <w:r w:rsidR="00515BEC" w:rsidRPr="002C4B91">
        <w:rPr>
          <w:rFonts w:asciiTheme="majorHAnsi" w:eastAsia="Calibri" w:hAnsiTheme="majorHAnsi" w:cstheme="majorHAnsi"/>
          <w:i/>
        </w:rPr>
        <w:t>,</w:t>
      </w:r>
      <w:r w:rsidRPr="002C4B91">
        <w:rPr>
          <w:rFonts w:asciiTheme="majorHAnsi" w:eastAsia="Calibri" w:hAnsiTheme="majorHAnsi" w:cstheme="majorHAnsi"/>
          <w:i/>
        </w:rPr>
        <w:t xml:space="preserve"> and Infectious Disease Outbreak. </w:t>
      </w:r>
      <w:r w:rsidRPr="002C4B91">
        <w:rPr>
          <w:rFonts w:asciiTheme="majorHAnsi" w:eastAsia="Calibri" w:hAnsiTheme="majorHAnsi" w:cstheme="majorHAnsi"/>
        </w:rPr>
        <w:t>Obviously, adjustments may need to be made to accommodate a particular situation. The steps are generally listed in order of priority.</w:t>
      </w:r>
    </w:p>
    <w:p w14:paraId="6E254505" w14:textId="77777777" w:rsidR="004B6928" w:rsidRPr="002C4B91" w:rsidRDefault="00000000">
      <w:pPr>
        <w:pStyle w:val="Heading2"/>
        <w:widowControl w:val="0"/>
        <w:spacing w:line="240" w:lineRule="auto"/>
        <w:ind w:left="3319"/>
        <w:rPr>
          <w:rFonts w:asciiTheme="majorHAnsi" w:eastAsia="Calibri" w:hAnsiTheme="majorHAnsi" w:cstheme="majorHAnsi"/>
          <w:b/>
          <w:sz w:val="28"/>
          <w:szCs w:val="28"/>
        </w:rPr>
      </w:pPr>
      <w:bookmarkStart w:id="7" w:name="_Toc169856065"/>
      <w:r w:rsidRPr="002C4B91">
        <w:rPr>
          <w:rFonts w:asciiTheme="majorHAnsi" w:eastAsia="Calibri" w:hAnsiTheme="majorHAnsi" w:cstheme="majorHAnsi"/>
          <w:b/>
          <w:sz w:val="28"/>
          <w:szCs w:val="28"/>
        </w:rPr>
        <w:t>Section 1: ALL EMERGENCIES</w:t>
      </w:r>
      <w:bookmarkEnd w:id="7"/>
    </w:p>
    <w:p w14:paraId="739B2051" w14:textId="77777777" w:rsidR="004B6928" w:rsidRPr="002C4B91" w:rsidRDefault="00000000">
      <w:pPr>
        <w:widowControl w:val="0"/>
        <w:numPr>
          <w:ilvl w:val="0"/>
          <w:numId w:val="10"/>
        </w:numPr>
        <w:tabs>
          <w:tab w:val="left" w:pos="917"/>
        </w:tabs>
        <w:spacing w:before="56" w:line="240" w:lineRule="auto"/>
        <w:rPr>
          <w:rFonts w:asciiTheme="majorHAnsi" w:hAnsiTheme="majorHAnsi" w:cstheme="majorHAnsi"/>
        </w:rPr>
      </w:pPr>
      <w:r w:rsidRPr="002C4B91">
        <w:rPr>
          <w:rFonts w:asciiTheme="majorHAnsi" w:eastAsia="Calibri" w:hAnsiTheme="majorHAnsi" w:cstheme="majorHAnsi"/>
          <w:b/>
        </w:rPr>
        <w:t>Always attend to the immediate needs of the affected participant(s) first</w:t>
      </w:r>
      <w:r w:rsidRPr="002C4B91">
        <w:rPr>
          <w:rFonts w:asciiTheme="majorHAnsi" w:eastAsia="Calibri" w:hAnsiTheme="majorHAnsi" w:cstheme="majorHAnsi"/>
        </w:rPr>
        <w:t>.</w:t>
      </w:r>
    </w:p>
    <w:p w14:paraId="2133B9F7" w14:textId="77777777" w:rsidR="004B6928" w:rsidRPr="002C4B91" w:rsidRDefault="004B6928">
      <w:pPr>
        <w:widowControl w:val="0"/>
        <w:spacing w:line="240" w:lineRule="auto"/>
        <w:rPr>
          <w:rFonts w:asciiTheme="majorHAnsi" w:eastAsia="Calibri" w:hAnsiTheme="majorHAnsi" w:cstheme="majorHAnsi"/>
        </w:rPr>
      </w:pPr>
    </w:p>
    <w:p w14:paraId="5871F9FE" w14:textId="77777777" w:rsidR="004B6928" w:rsidRPr="002C4B91" w:rsidRDefault="00000000">
      <w:pPr>
        <w:widowControl w:val="0"/>
        <w:numPr>
          <w:ilvl w:val="0"/>
          <w:numId w:val="10"/>
        </w:numPr>
        <w:tabs>
          <w:tab w:val="left" w:pos="917"/>
        </w:tabs>
        <w:spacing w:before="1" w:line="240" w:lineRule="auto"/>
        <w:ind w:right="174"/>
        <w:rPr>
          <w:rFonts w:asciiTheme="majorHAnsi" w:eastAsia="Calibri" w:hAnsiTheme="majorHAnsi" w:cstheme="majorHAnsi"/>
        </w:rPr>
      </w:pPr>
      <w:r w:rsidRPr="002C4B91">
        <w:rPr>
          <w:rFonts w:asciiTheme="majorHAnsi" w:eastAsia="Calibri" w:hAnsiTheme="majorHAnsi" w:cstheme="majorHAnsi"/>
          <w:b/>
        </w:rPr>
        <w:t>Notify the Director of Education Abroad (EdAbroad), or University Police during evenings and weekends of the situation.</w:t>
      </w:r>
    </w:p>
    <w:p w14:paraId="27906722" w14:textId="77777777" w:rsidR="004B6928" w:rsidRPr="002C4B91" w:rsidRDefault="00000000">
      <w:pPr>
        <w:widowControl w:val="0"/>
        <w:numPr>
          <w:ilvl w:val="1"/>
          <w:numId w:val="10"/>
        </w:numPr>
        <w:tabs>
          <w:tab w:val="left" w:pos="1276"/>
          <w:tab w:val="left" w:pos="1277"/>
        </w:tabs>
        <w:spacing w:before="1" w:line="240" w:lineRule="auto"/>
        <w:ind w:right="308"/>
        <w:rPr>
          <w:rFonts w:asciiTheme="majorHAnsi" w:hAnsiTheme="majorHAnsi" w:cstheme="majorHAnsi"/>
        </w:rPr>
      </w:pPr>
      <w:r w:rsidRPr="002C4B91">
        <w:rPr>
          <w:rFonts w:asciiTheme="majorHAnsi" w:eastAsia="Calibri" w:hAnsiTheme="majorHAnsi" w:cstheme="majorHAnsi"/>
        </w:rPr>
        <w:t xml:space="preserve">The Director of Education Abroad (EdAbroad) and Vice President for Enrollment and Student Services will likely spearhead the University response to your emergency. A response team may be assembled, or the President may decide to declare an emergency under the </w:t>
      </w:r>
      <w:r w:rsidRPr="002C4B91">
        <w:rPr>
          <w:rFonts w:asciiTheme="majorHAnsi" w:eastAsia="Calibri" w:hAnsiTheme="majorHAnsi" w:cstheme="majorHAnsi"/>
          <w:i/>
        </w:rPr>
        <w:t>University’s Emergency Management Plan</w:t>
      </w:r>
      <w:r w:rsidRPr="002C4B91">
        <w:rPr>
          <w:rFonts w:asciiTheme="majorHAnsi" w:eastAsia="Calibri" w:hAnsiTheme="majorHAnsi" w:cstheme="majorHAnsi"/>
        </w:rPr>
        <w:t>.</w:t>
      </w:r>
    </w:p>
    <w:p w14:paraId="69D13F5E" w14:textId="77777777" w:rsidR="004B6928" w:rsidRPr="002C4B91" w:rsidRDefault="00000000">
      <w:pPr>
        <w:widowControl w:val="0"/>
        <w:numPr>
          <w:ilvl w:val="1"/>
          <w:numId w:val="10"/>
        </w:numPr>
        <w:tabs>
          <w:tab w:val="left" w:pos="1276"/>
          <w:tab w:val="left" w:pos="1277"/>
        </w:tabs>
        <w:spacing w:before="1" w:line="267" w:lineRule="auto"/>
        <w:rPr>
          <w:rFonts w:asciiTheme="majorHAnsi" w:hAnsiTheme="majorHAnsi" w:cstheme="majorHAnsi"/>
        </w:rPr>
      </w:pPr>
      <w:r w:rsidRPr="002C4B91">
        <w:rPr>
          <w:rFonts w:asciiTheme="majorHAnsi" w:eastAsia="Calibri" w:hAnsiTheme="majorHAnsi" w:cstheme="majorHAnsi"/>
        </w:rPr>
        <w:t>Provide a briefing and offer periodic updates as the situation evolves.</w:t>
      </w:r>
    </w:p>
    <w:p w14:paraId="1B78E5F2" w14:textId="051E32A9" w:rsidR="004B6928" w:rsidRPr="002C4B91" w:rsidRDefault="00000000">
      <w:pPr>
        <w:widowControl w:val="0"/>
        <w:numPr>
          <w:ilvl w:val="1"/>
          <w:numId w:val="10"/>
        </w:numPr>
        <w:tabs>
          <w:tab w:val="left" w:pos="1276"/>
          <w:tab w:val="left" w:pos="1277"/>
        </w:tabs>
        <w:spacing w:line="240" w:lineRule="auto"/>
        <w:ind w:right="389"/>
        <w:rPr>
          <w:rFonts w:asciiTheme="majorHAnsi" w:hAnsiTheme="majorHAnsi" w:cstheme="majorHAnsi"/>
        </w:rPr>
      </w:pPr>
      <w:r w:rsidRPr="002C4B91">
        <w:rPr>
          <w:rFonts w:asciiTheme="majorHAnsi" w:eastAsia="Calibri" w:hAnsiTheme="majorHAnsi" w:cstheme="majorHAnsi"/>
        </w:rPr>
        <w:t xml:space="preserve">Describe your plan of action and discuss the specific issues for the </w:t>
      </w:r>
      <w:r w:rsidR="00515BEC" w:rsidRPr="002C4B91">
        <w:rPr>
          <w:rFonts w:asciiTheme="majorHAnsi" w:eastAsia="Calibri" w:hAnsiTheme="majorHAnsi" w:cstheme="majorHAnsi"/>
        </w:rPr>
        <w:t>emergency</w:t>
      </w:r>
      <w:r w:rsidRPr="002C4B91">
        <w:rPr>
          <w:rFonts w:asciiTheme="majorHAnsi" w:eastAsia="Calibri" w:hAnsiTheme="majorHAnsi" w:cstheme="majorHAnsi"/>
        </w:rPr>
        <w:t xml:space="preserve"> that may need to be addressed by them.</w:t>
      </w:r>
    </w:p>
    <w:p w14:paraId="081A44DE" w14:textId="77777777" w:rsidR="004B6928" w:rsidRPr="002C4B91" w:rsidRDefault="00000000">
      <w:pPr>
        <w:widowControl w:val="0"/>
        <w:numPr>
          <w:ilvl w:val="1"/>
          <w:numId w:val="10"/>
        </w:numPr>
        <w:tabs>
          <w:tab w:val="left" w:pos="1276"/>
          <w:tab w:val="left" w:pos="1277"/>
        </w:tabs>
        <w:spacing w:line="240" w:lineRule="auto"/>
        <w:ind w:right="343"/>
        <w:rPr>
          <w:rFonts w:asciiTheme="majorHAnsi" w:hAnsiTheme="majorHAnsi" w:cstheme="majorHAnsi"/>
        </w:rPr>
      </w:pPr>
      <w:r w:rsidRPr="002C4B91">
        <w:rPr>
          <w:rFonts w:asciiTheme="majorHAnsi" w:eastAsia="Calibri" w:hAnsiTheme="majorHAnsi" w:cstheme="majorHAnsi"/>
        </w:rPr>
        <w:t>Ask that the affected participant(s) designated emergency contacts (e.g., family or parents) be notified to aid in activating the participant’s personal support network.</w:t>
      </w:r>
    </w:p>
    <w:p w14:paraId="72D0A4DA" w14:textId="77777777" w:rsidR="004B6928" w:rsidRPr="002C4B91" w:rsidRDefault="004B6928">
      <w:pPr>
        <w:widowControl w:val="0"/>
        <w:spacing w:line="240" w:lineRule="auto"/>
        <w:rPr>
          <w:rFonts w:asciiTheme="majorHAnsi" w:eastAsia="Calibri" w:hAnsiTheme="majorHAnsi" w:cstheme="majorHAnsi"/>
        </w:rPr>
      </w:pPr>
    </w:p>
    <w:p w14:paraId="495145D7" w14:textId="77777777" w:rsidR="004B6928" w:rsidRPr="002C4B91" w:rsidRDefault="00000000">
      <w:pPr>
        <w:widowControl w:val="0"/>
        <w:numPr>
          <w:ilvl w:val="0"/>
          <w:numId w:val="10"/>
        </w:numPr>
        <w:tabs>
          <w:tab w:val="left" w:pos="917"/>
        </w:tabs>
        <w:spacing w:line="240" w:lineRule="auto"/>
        <w:ind w:right="290"/>
        <w:rPr>
          <w:rFonts w:asciiTheme="majorHAnsi" w:eastAsia="Calibri" w:hAnsiTheme="majorHAnsi" w:cstheme="majorHAnsi"/>
        </w:rPr>
      </w:pPr>
      <w:r w:rsidRPr="002C4B91">
        <w:rPr>
          <w:rFonts w:asciiTheme="majorHAnsi" w:eastAsia="Calibri" w:hAnsiTheme="majorHAnsi" w:cstheme="majorHAnsi"/>
          <w:b/>
        </w:rPr>
        <w:t xml:space="preserve">Contact the nearest U.S. Embassy or Consulate. </w:t>
      </w:r>
      <w:r w:rsidRPr="002C4B91">
        <w:rPr>
          <w:rFonts w:asciiTheme="majorHAnsi" w:eastAsia="Calibri" w:hAnsiTheme="majorHAnsi" w:cstheme="majorHAnsi"/>
        </w:rPr>
        <w:t xml:space="preserve">You should have contact information in your </w:t>
      </w:r>
      <w:r w:rsidRPr="002C4B91">
        <w:rPr>
          <w:rFonts w:asciiTheme="majorHAnsi" w:eastAsia="Calibri" w:hAnsiTheme="majorHAnsi" w:cstheme="majorHAnsi"/>
          <w:i/>
        </w:rPr>
        <w:t xml:space="preserve">Emergency Contact Information Form. </w:t>
      </w:r>
      <w:r w:rsidRPr="002C4B91">
        <w:rPr>
          <w:rFonts w:asciiTheme="majorHAnsi" w:eastAsia="Calibri" w:hAnsiTheme="majorHAnsi" w:cstheme="majorHAnsi"/>
        </w:rPr>
        <w:t xml:space="preserve">Or you may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1-202-501-4444 (from the U.S. at 1-888-407-4747).</w:t>
      </w:r>
    </w:p>
    <w:p w14:paraId="4DF132AE" w14:textId="77777777" w:rsidR="004B6928" w:rsidRPr="002C4B91" w:rsidRDefault="004B6928">
      <w:pPr>
        <w:widowControl w:val="0"/>
        <w:spacing w:before="1" w:line="240" w:lineRule="auto"/>
        <w:rPr>
          <w:rFonts w:asciiTheme="majorHAnsi" w:eastAsia="Calibri" w:hAnsiTheme="majorHAnsi" w:cstheme="majorHAnsi"/>
        </w:rPr>
      </w:pPr>
    </w:p>
    <w:p w14:paraId="3932146E" w14:textId="1E2B22B3" w:rsidR="004B6928" w:rsidRPr="002C4B91" w:rsidRDefault="00000000">
      <w:pPr>
        <w:widowControl w:val="0"/>
        <w:numPr>
          <w:ilvl w:val="0"/>
          <w:numId w:val="10"/>
        </w:numPr>
        <w:tabs>
          <w:tab w:val="left" w:pos="917"/>
        </w:tabs>
        <w:spacing w:line="240" w:lineRule="auto"/>
        <w:ind w:right="398"/>
        <w:rPr>
          <w:rFonts w:asciiTheme="majorHAnsi" w:eastAsia="Calibri" w:hAnsiTheme="majorHAnsi" w:cstheme="majorHAnsi"/>
        </w:rPr>
      </w:pPr>
      <w:r w:rsidRPr="002C4B91">
        <w:rPr>
          <w:rFonts w:asciiTheme="majorHAnsi" w:eastAsia="Calibri" w:hAnsiTheme="majorHAnsi" w:cstheme="majorHAnsi"/>
          <w:b/>
        </w:rPr>
        <w:t xml:space="preserve">Contact the participant’s Study Abroad Health Plan Provider. </w:t>
      </w:r>
      <w:r w:rsidRPr="002C4B91">
        <w:rPr>
          <w:rFonts w:asciiTheme="majorHAnsi" w:eastAsia="Calibri" w:hAnsiTheme="majorHAnsi" w:cstheme="majorHAnsi"/>
        </w:rPr>
        <w:t>In all cases involving physical or mental injury or illness, be certain to contact the participant’s Study Abroad Health Plan Provider (e.g., CISI) for instructions on evaluation, treatment</w:t>
      </w:r>
      <w:r w:rsidR="00515BEC" w:rsidRPr="002C4B91">
        <w:rPr>
          <w:rFonts w:asciiTheme="majorHAnsi" w:eastAsia="Calibri" w:hAnsiTheme="majorHAnsi" w:cstheme="majorHAnsi"/>
        </w:rPr>
        <w:t>,</w:t>
      </w:r>
      <w:r w:rsidRPr="002C4B91">
        <w:rPr>
          <w:rFonts w:asciiTheme="majorHAnsi" w:eastAsia="Calibri" w:hAnsiTheme="majorHAnsi" w:cstheme="majorHAnsi"/>
        </w:rPr>
        <w:t xml:space="preserve"> and possible medical evacuation. Have the participant’s insurance ID card</w:t>
      </w:r>
      <w:r w:rsidR="00515BEC" w:rsidRPr="002C4B91">
        <w:rPr>
          <w:rFonts w:asciiTheme="majorHAnsi" w:eastAsia="Calibri" w:hAnsiTheme="majorHAnsi" w:cstheme="majorHAnsi"/>
        </w:rPr>
        <w:t xml:space="preserve"> or number</w:t>
      </w:r>
      <w:r w:rsidRPr="002C4B91">
        <w:rPr>
          <w:rFonts w:asciiTheme="majorHAnsi" w:eastAsia="Calibri" w:hAnsiTheme="majorHAnsi" w:cstheme="majorHAnsi"/>
        </w:rPr>
        <w:t xml:space="preserve"> ready when you contact them.</w:t>
      </w:r>
    </w:p>
    <w:p w14:paraId="514683EC" w14:textId="77777777" w:rsidR="004B6928" w:rsidRPr="002C4B91" w:rsidRDefault="004B6928">
      <w:pPr>
        <w:widowControl w:val="0"/>
        <w:spacing w:before="4" w:line="240" w:lineRule="auto"/>
        <w:rPr>
          <w:rFonts w:asciiTheme="majorHAnsi" w:eastAsia="Calibri" w:hAnsiTheme="majorHAnsi" w:cstheme="majorHAnsi"/>
          <w:sz w:val="17"/>
          <w:szCs w:val="17"/>
        </w:rPr>
      </w:pPr>
    </w:p>
    <w:p w14:paraId="193FC4E9" w14:textId="77777777" w:rsidR="004B6928" w:rsidRPr="00C07BAC" w:rsidRDefault="00000000">
      <w:pPr>
        <w:widowControl w:val="0"/>
        <w:spacing w:before="56" w:line="240" w:lineRule="auto"/>
        <w:ind w:left="916"/>
        <w:rPr>
          <w:rFonts w:asciiTheme="majorHAnsi" w:eastAsia="Calibri" w:hAnsiTheme="majorHAnsi" w:cstheme="majorHAnsi"/>
          <w:b/>
          <w:color w:val="000000" w:themeColor="text1"/>
        </w:rPr>
      </w:pPr>
      <w:r w:rsidRPr="00C07BAC">
        <w:rPr>
          <w:rFonts w:asciiTheme="majorHAnsi" w:eastAsia="Calibri" w:hAnsiTheme="majorHAnsi" w:cstheme="majorHAnsi"/>
          <w:b/>
          <w:color w:val="000000" w:themeColor="text1"/>
        </w:rPr>
        <w:t>EMERGENCY 24-HOUR MEDICAL &amp; TRAVEL ASSISTANCE:</w:t>
      </w:r>
    </w:p>
    <w:p w14:paraId="3E71DFC2" w14:textId="77777777" w:rsidR="004B6928" w:rsidRPr="00C07BAC" w:rsidRDefault="00000000">
      <w:pPr>
        <w:widowControl w:val="0"/>
        <w:spacing w:before="56" w:line="240" w:lineRule="auto"/>
        <w:ind w:left="916"/>
        <w:rPr>
          <w:rFonts w:asciiTheme="majorHAnsi" w:eastAsia="Calibri" w:hAnsiTheme="majorHAnsi" w:cstheme="majorHAnsi"/>
          <w:b/>
          <w:color w:val="000000" w:themeColor="text1"/>
        </w:rPr>
      </w:pPr>
      <w:r w:rsidRPr="002C4B91">
        <w:rPr>
          <w:rFonts w:asciiTheme="majorHAnsi" w:eastAsia="Calibri" w:hAnsiTheme="majorHAnsi" w:cstheme="majorHAnsi"/>
          <w:b/>
        </w:rPr>
        <w:t xml:space="preserve">On Call International, WWU’s CISI Policy Number: </w:t>
      </w:r>
      <w:r w:rsidRPr="00C07BAC">
        <w:rPr>
          <w:rFonts w:asciiTheme="majorHAnsi" w:eastAsia="Calibri" w:hAnsiTheme="majorHAnsi" w:cstheme="majorHAnsi"/>
          <w:b/>
          <w:color w:val="000000" w:themeColor="text1"/>
        </w:rPr>
        <w:t>EQX2024006</w:t>
      </w:r>
    </w:p>
    <w:p w14:paraId="31A1E966" w14:textId="77777777" w:rsidR="004B6928" w:rsidRPr="002C4B91" w:rsidRDefault="00000000">
      <w:pPr>
        <w:widowControl w:val="0"/>
        <w:spacing w:before="56" w:line="240" w:lineRule="auto"/>
        <w:ind w:left="720" w:firstLine="195"/>
        <w:rPr>
          <w:rFonts w:asciiTheme="majorHAnsi" w:eastAsia="Calibri" w:hAnsiTheme="majorHAnsi" w:cstheme="majorHAnsi"/>
        </w:rPr>
      </w:pPr>
      <w:r w:rsidRPr="002C4B91">
        <w:rPr>
          <w:rFonts w:asciiTheme="majorHAnsi" w:eastAsia="Calibri" w:hAnsiTheme="majorHAnsi" w:cstheme="majorHAnsi"/>
        </w:rPr>
        <w:t>7 days a week/24 hour a day</w:t>
      </w:r>
    </w:p>
    <w:p w14:paraId="2B83B251" w14:textId="77777777" w:rsidR="004B6928" w:rsidRPr="002C4B91" w:rsidRDefault="00000000">
      <w:pPr>
        <w:widowControl w:val="0"/>
        <w:spacing w:line="240" w:lineRule="auto"/>
        <w:ind w:left="916"/>
        <w:rPr>
          <w:rFonts w:asciiTheme="majorHAnsi" w:eastAsia="Calibri" w:hAnsiTheme="majorHAnsi" w:cstheme="majorHAnsi"/>
        </w:rPr>
      </w:pPr>
      <w:r w:rsidRPr="002C4B91">
        <w:rPr>
          <w:rFonts w:asciiTheme="majorHAnsi" w:eastAsia="Calibri" w:hAnsiTheme="majorHAnsi" w:cstheme="majorHAnsi"/>
        </w:rPr>
        <w:t xml:space="preserve">1-877-714-8179 (toll-free) </w:t>
      </w:r>
    </w:p>
    <w:p w14:paraId="765C931B" w14:textId="77777777" w:rsidR="004B6928" w:rsidRPr="002C4B91" w:rsidRDefault="00000000">
      <w:pPr>
        <w:widowControl w:val="0"/>
        <w:spacing w:line="240" w:lineRule="auto"/>
        <w:ind w:left="916"/>
        <w:rPr>
          <w:rFonts w:asciiTheme="majorHAnsi" w:eastAsia="Calibri" w:hAnsiTheme="majorHAnsi" w:cstheme="majorHAnsi"/>
        </w:rPr>
      </w:pPr>
      <w:r w:rsidRPr="00C07BAC">
        <w:rPr>
          <w:rFonts w:asciiTheme="majorHAnsi" w:eastAsia="Calibri" w:hAnsiTheme="majorHAnsi" w:cstheme="majorHAnsi"/>
        </w:rPr>
        <w:t>1-603-952-2660 (collect)</w:t>
      </w:r>
      <w:r w:rsidRPr="002C4B91">
        <w:rPr>
          <w:rFonts w:asciiTheme="majorHAnsi" w:eastAsia="Calibri" w:hAnsiTheme="majorHAnsi" w:cstheme="majorHAnsi"/>
        </w:rPr>
        <w:t xml:space="preserve"> </w:t>
      </w:r>
    </w:p>
    <w:p w14:paraId="5884702A" w14:textId="77777777" w:rsidR="004B6928" w:rsidRPr="002C4B91" w:rsidRDefault="00000000">
      <w:pPr>
        <w:widowControl w:val="0"/>
        <w:spacing w:line="240" w:lineRule="auto"/>
        <w:ind w:left="916"/>
        <w:rPr>
          <w:rFonts w:asciiTheme="majorHAnsi" w:eastAsia="Calibri" w:hAnsiTheme="majorHAnsi" w:cstheme="majorHAnsi"/>
        </w:rPr>
      </w:pPr>
      <w:hyperlink r:id="rId23">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w:t>
      </w:r>
    </w:p>
    <w:p w14:paraId="6BCFD0C0" w14:textId="77777777" w:rsidR="004B6928" w:rsidRPr="002C4B91" w:rsidRDefault="00000000">
      <w:pPr>
        <w:widowControl w:val="0"/>
        <w:spacing w:line="240" w:lineRule="auto"/>
        <w:ind w:left="916"/>
        <w:rPr>
          <w:rFonts w:asciiTheme="majorHAnsi" w:eastAsia="Calibri" w:hAnsiTheme="majorHAnsi" w:cstheme="majorHAnsi"/>
        </w:rPr>
      </w:pPr>
      <w:hyperlink r:id="rId24">
        <w:r w:rsidRPr="002C4B91">
          <w:rPr>
            <w:rFonts w:asciiTheme="majorHAnsi" w:eastAsia="Calibri" w:hAnsiTheme="majorHAnsi" w:cstheme="majorHAnsi"/>
            <w:color w:val="0000FF"/>
            <w:u w:val="single"/>
          </w:rPr>
          <w:t>https://www.oncallinternational.com/about/contact</w:t>
        </w:r>
      </w:hyperlink>
      <w:r w:rsidRPr="002C4B91">
        <w:rPr>
          <w:rFonts w:asciiTheme="majorHAnsi" w:eastAsia="Calibri" w:hAnsiTheme="majorHAnsi" w:cstheme="majorHAnsi"/>
        </w:rPr>
        <w:t xml:space="preserve"> </w:t>
      </w:r>
    </w:p>
    <w:p w14:paraId="1E883942" w14:textId="77777777" w:rsidR="004B6928" w:rsidRPr="002C4B91" w:rsidRDefault="004B6928">
      <w:pPr>
        <w:widowControl w:val="0"/>
        <w:spacing w:line="240" w:lineRule="auto"/>
        <w:ind w:left="916"/>
        <w:rPr>
          <w:rFonts w:asciiTheme="majorHAnsi" w:eastAsia="Calibri" w:hAnsiTheme="majorHAnsi" w:cstheme="majorHAnsi"/>
        </w:rPr>
      </w:pPr>
    </w:p>
    <w:p w14:paraId="6B0954D8" w14:textId="77777777" w:rsidR="004B6928" w:rsidRPr="002C4B91" w:rsidRDefault="00000000">
      <w:pPr>
        <w:widowControl w:val="0"/>
        <w:spacing w:line="240" w:lineRule="auto"/>
        <w:ind w:left="916"/>
        <w:rPr>
          <w:rFonts w:asciiTheme="majorHAnsi" w:eastAsia="Calibri" w:hAnsiTheme="majorHAnsi" w:cstheme="majorHAnsi"/>
          <w:b/>
        </w:rPr>
      </w:pPr>
      <w:r w:rsidRPr="002C4B91">
        <w:rPr>
          <w:rFonts w:asciiTheme="majorHAnsi" w:eastAsia="Calibri" w:hAnsiTheme="majorHAnsi" w:cstheme="majorHAnsi"/>
          <w:b/>
        </w:rPr>
        <w:t>CISI Administration:</w:t>
      </w:r>
    </w:p>
    <w:p w14:paraId="6008C154" w14:textId="77777777" w:rsidR="004B6928" w:rsidRPr="002C4B91" w:rsidRDefault="00000000">
      <w:pPr>
        <w:widowControl w:val="0"/>
        <w:spacing w:line="240" w:lineRule="auto"/>
        <w:ind w:left="990" w:right="305" w:hanging="90"/>
        <w:rPr>
          <w:rFonts w:asciiTheme="majorHAnsi" w:eastAsia="Calibri" w:hAnsiTheme="majorHAnsi" w:cstheme="majorHAnsi"/>
        </w:rPr>
      </w:pPr>
      <w:r w:rsidRPr="002C4B91">
        <w:rPr>
          <w:rFonts w:asciiTheme="majorHAnsi" w:eastAsia="Calibri" w:hAnsiTheme="majorHAnsi" w:cstheme="majorHAnsi"/>
        </w:rPr>
        <w:t xml:space="preserve">1-800-303-8120 (toll free within US) </w:t>
      </w:r>
    </w:p>
    <w:p w14:paraId="4AED8BDB" w14:textId="77777777" w:rsidR="004B6928" w:rsidRPr="002C4B91" w:rsidRDefault="00000000">
      <w:pPr>
        <w:widowControl w:val="0"/>
        <w:spacing w:line="240" w:lineRule="auto"/>
        <w:ind w:left="990" w:right="305" w:hanging="90"/>
        <w:rPr>
          <w:rFonts w:asciiTheme="majorHAnsi" w:eastAsia="Calibri" w:hAnsiTheme="majorHAnsi" w:cstheme="majorHAnsi"/>
        </w:rPr>
      </w:pPr>
      <w:r w:rsidRPr="002C4B91">
        <w:rPr>
          <w:rFonts w:asciiTheme="majorHAnsi" w:eastAsia="Calibri" w:hAnsiTheme="majorHAnsi" w:cstheme="majorHAnsi"/>
        </w:rPr>
        <w:t>1-203-399-5130 (collect outside US)</w:t>
      </w:r>
    </w:p>
    <w:p w14:paraId="161B3052" w14:textId="77777777" w:rsidR="004B6928" w:rsidRPr="002C4B91" w:rsidRDefault="00000000">
      <w:pPr>
        <w:widowControl w:val="0"/>
        <w:spacing w:line="240" w:lineRule="auto"/>
        <w:ind w:left="990" w:right="305" w:hanging="90"/>
        <w:rPr>
          <w:rFonts w:asciiTheme="majorHAnsi" w:eastAsia="Calibri" w:hAnsiTheme="majorHAnsi" w:cstheme="majorHAnsi"/>
          <w:color w:val="0000FF"/>
        </w:rPr>
      </w:pPr>
      <w:hyperlink r:id="rId25">
        <w:r w:rsidRPr="002C4B91">
          <w:rPr>
            <w:rFonts w:asciiTheme="majorHAnsi" w:eastAsia="Calibri" w:hAnsiTheme="majorHAnsi" w:cstheme="majorHAnsi"/>
            <w:color w:val="0000FF"/>
            <w:u w:val="single"/>
          </w:rPr>
          <w:t>claimhelp@culturalinsurance.com</w:t>
        </w:r>
      </w:hyperlink>
      <w:r w:rsidRPr="002C4B91">
        <w:rPr>
          <w:rFonts w:asciiTheme="majorHAnsi" w:eastAsia="Calibri" w:hAnsiTheme="majorHAnsi" w:cstheme="majorHAnsi"/>
          <w:color w:val="0000FF"/>
        </w:rPr>
        <w:t xml:space="preserve"> </w:t>
      </w:r>
    </w:p>
    <w:p w14:paraId="2C197283" w14:textId="77777777" w:rsidR="004B6928" w:rsidRPr="002C4B91" w:rsidRDefault="00000000">
      <w:pPr>
        <w:widowControl w:val="0"/>
        <w:spacing w:line="240" w:lineRule="auto"/>
        <w:ind w:left="990" w:right="305" w:hanging="90"/>
        <w:rPr>
          <w:rFonts w:asciiTheme="majorHAnsi" w:eastAsia="Calibri" w:hAnsiTheme="majorHAnsi" w:cstheme="majorHAnsi"/>
        </w:rPr>
      </w:pPr>
      <w:r w:rsidRPr="002C4B91">
        <w:rPr>
          <w:rFonts w:asciiTheme="majorHAnsi" w:eastAsia="Calibri" w:hAnsiTheme="majorHAnsi" w:cstheme="majorHAnsi"/>
          <w:b/>
        </w:rPr>
        <w:t>Material Fulfillment and Enrollments:</w:t>
      </w:r>
      <w:r w:rsidRPr="002C4B91">
        <w:rPr>
          <w:rFonts w:asciiTheme="majorHAnsi" w:eastAsia="Calibri" w:hAnsiTheme="majorHAnsi" w:cstheme="majorHAnsi"/>
        </w:rPr>
        <w:t xml:space="preserve"> 1-203-399-5134</w:t>
      </w:r>
    </w:p>
    <w:p w14:paraId="674AD252" w14:textId="77777777" w:rsidR="004B6928" w:rsidRPr="002C4B91" w:rsidRDefault="00000000">
      <w:pPr>
        <w:widowControl w:val="0"/>
        <w:spacing w:before="1" w:line="240" w:lineRule="auto"/>
        <w:ind w:left="720" w:firstLine="180"/>
        <w:rPr>
          <w:rFonts w:asciiTheme="majorHAnsi" w:eastAsia="Calibri" w:hAnsiTheme="majorHAnsi" w:cstheme="majorHAnsi"/>
          <w:color w:val="0000FF"/>
          <w:u w:val="single"/>
        </w:rPr>
      </w:pPr>
      <w:hyperlink r:id="rId26">
        <w:r w:rsidRPr="002C4B91">
          <w:rPr>
            <w:rFonts w:asciiTheme="majorHAnsi" w:eastAsia="Calibri" w:hAnsiTheme="majorHAnsi" w:cstheme="majorHAnsi"/>
            <w:color w:val="0000FF"/>
            <w:u w:val="single"/>
          </w:rPr>
          <w:t>enrollments@culturalinsurance.com</w:t>
        </w:r>
      </w:hyperlink>
    </w:p>
    <w:p w14:paraId="3C737F9D" w14:textId="77777777" w:rsidR="004B6928" w:rsidRDefault="004B6928">
      <w:pPr>
        <w:widowControl w:val="0"/>
        <w:spacing w:before="1" w:line="240" w:lineRule="auto"/>
        <w:ind w:left="720" w:firstLine="180"/>
        <w:rPr>
          <w:rFonts w:asciiTheme="majorHAnsi" w:eastAsia="Calibri" w:hAnsiTheme="majorHAnsi" w:cstheme="majorHAnsi"/>
          <w:color w:val="0000FF"/>
          <w:u w:val="single"/>
        </w:rPr>
      </w:pPr>
    </w:p>
    <w:p w14:paraId="4E9953EC" w14:textId="77777777" w:rsidR="00E608B8" w:rsidRPr="002C4B91" w:rsidRDefault="00E608B8">
      <w:pPr>
        <w:widowControl w:val="0"/>
        <w:spacing w:before="1" w:line="240" w:lineRule="auto"/>
        <w:ind w:left="720" w:firstLine="180"/>
        <w:rPr>
          <w:rFonts w:asciiTheme="majorHAnsi" w:eastAsia="Calibri" w:hAnsiTheme="majorHAnsi" w:cstheme="majorHAnsi"/>
          <w:color w:val="0000FF"/>
          <w:u w:val="single"/>
        </w:rPr>
      </w:pPr>
    </w:p>
    <w:p w14:paraId="35F36C1F" w14:textId="77777777" w:rsidR="004B6928" w:rsidRPr="002C4B91" w:rsidRDefault="00000000" w:rsidP="00515BEC">
      <w:pPr>
        <w:widowControl w:val="0"/>
        <w:spacing w:before="1" w:line="240" w:lineRule="auto"/>
        <w:ind w:left="810"/>
        <w:rPr>
          <w:rFonts w:asciiTheme="majorHAnsi" w:eastAsia="Calibri" w:hAnsiTheme="majorHAnsi" w:cstheme="majorHAnsi"/>
        </w:rPr>
      </w:pPr>
      <w:r w:rsidRPr="002C4B91">
        <w:rPr>
          <w:rFonts w:asciiTheme="majorHAnsi" w:eastAsia="Calibri" w:hAnsiTheme="majorHAnsi" w:cstheme="majorHAnsi"/>
        </w:rPr>
        <w:lastRenderedPageBreak/>
        <w:t>Show the medical ID card to the medical services provider and ask whether they will bill directly. If not, participants must be prepared to pay for the services when received and then seek reimbursement from their Study Abroad Health Plan Provider upon their return. Students should also establish a contingency plan for financial emergencies.</w:t>
      </w:r>
    </w:p>
    <w:p w14:paraId="5687C30B" w14:textId="77777777" w:rsidR="004B6928" w:rsidRPr="002C4B91" w:rsidRDefault="004B6928">
      <w:pPr>
        <w:widowControl w:val="0"/>
        <w:spacing w:before="11" w:line="240" w:lineRule="auto"/>
        <w:rPr>
          <w:rFonts w:asciiTheme="majorHAnsi" w:eastAsia="Calibri" w:hAnsiTheme="majorHAnsi" w:cstheme="majorHAnsi"/>
          <w:sz w:val="21"/>
          <w:szCs w:val="21"/>
        </w:rPr>
      </w:pPr>
    </w:p>
    <w:p w14:paraId="31525869" w14:textId="77777777" w:rsidR="004B6928" w:rsidRPr="002C4B91" w:rsidRDefault="00000000">
      <w:pPr>
        <w:widowControl w:val="0"/>
        <w:numPr>
          <w:ilvl w:val="0"/>
          <w:numId w:val="10"/>
        </w:numPr>
        <w:tabs>
          <w:tab w:val="left" w:pos="917"/>
        </w:tabs>
        <w:spacing w:line="240" w:lineRule="auto"/>
        <w:ind w:right="266"/>
        <w:rPr>
          <w:rFonts w:asciiTheme="majorHAnsi" w:eastAsia="Calibri" w:hAnsiTheme="majorHAnsi" w:cstheme="majorHAnsi"/>
        </w:rPr>
      </w:pPr>
      <w:r w:rsidRPr="002C4B91">
        <w:rPr>
          <w:rFonts w:asciiTheme="majorHAnsi" w:eastAsia="Calibri" w:hAnsiTheme="majorHAnsi" w:cstheme="majorHAnsi"/>
          <w:b/>
        </w:rPr>
        <w:t xml:space="preserve">Media inquiries. </w:t>
      </w:r>
      <w:r w:rsidRPr="002C4B91">
        <w:rPr>
          <w:rFonts w:asciiTheme="majorHAnsi" w:eastAsia="Calibri" w:hAnsiTheme="majorHAnsi" w:cstheme="majorHAnsi"/>
        </w:rPr>
        <w:t>If contacted by members of the media, please refer them to the Office of University Communications at 360-650-3350. They will respond to media inquiries and coordinate with you, if necessary. Please also notify the Director of Education Abroad.</w:t>
      </w:r>
    </w:p>
    <w:p w14:paraId="3F167EB3" w14:textId="77777777" w:rsidR="004B6928" w:rsidRPr="002C4B91" w:rsidRDefault="004B6928">
      <w:pPr>
        <w:widowControl w:val="0"/>
        <w:spacing w:before="1" w:line="240" w:lineRule="auto"/>
        <w:rPr>
          <w:rFonts w:asciiTheme="majorHAnsi" w:eastAsia="Calibri" w:hAnsiTheme="majorHAnsi" w:cstheme="majorHAnsi"/>
        </w:rPr>
      </w:pPr>
    </w:p>
    <w:p w14:paraId="5D07689A" w14:textId="77777777" w:rsidR="004B6928" w:rsidRPr="002C4B91" w:rsidRDefault="00000000">
      <w:pPr>
        <w:widowControl w:val="0"/>
        <w:numPr>
          <w:ilvl w:val="0"/>
          <w:numId w:val="10"/>
        </w:numPr>
        <w:tabs>
          <w:tab w:val="left" w:pos="916"/>
          <w:tab w:val="left" w:pos="917"/>
        </w:tabs>
        <w:spacing w:line="240" w:lineRule="auto"/>
        <w:rPr>
          <w:rFonts w:asciiTheme="majorHAnsi" w:eastAsia="Calibri" w:hAnsiTheme="majorHAnsi" w:cstheme="majorHAnsi"/>
        </w:rPr>
      </w:pPr>
      <w:r w:rsidRPr="002C4B91">
        <w:rPr>
          <w:rFonts w:asciiTheme="majorHAnsi" w:eastAsia="Calibri" w:hAnsiTheme="majorHAnsi" w:cstheme="majorHAnsi"/>
          <w:b/>
        </w:rPr>
        <w:t xml:space="preserve">Keep a written log. </w:t>
      </w:r>
      <w:r w:rsidRPr="002C4B91">
        <w:rPr>
          <w:rFonts w:asciiTheme="majorHAnsi" w:eastAsia="Calibri" w:hAnsiTheme="majorHAnsi" w:cstheme="majorHAnsi"/>
        </w:rPr>
        <w:t>Keep a written log of all events concerning the situation.</w:t>
      </w:r>
    </w:p>
    <w:p w14:paraId="666EF828" w14:textId="77777777" w:rsidR="004B6928" w:rsidRPr="002C4B91" w:rsidRDefault="004B6928">
      <w:pPr>
        <w:widowControl w:val="0"/>
        <w:spacing w:before="1" w:line="240" w:lineRule="auto"/>
        <w:rPr>
          <w:rFonts w:asciiTheme="majorHAnsi" w:eastAsia="Calibri" w:hAnsiTheme="majorHAnsi" w:cstheme="majorHAnsi"/>
        </w:rPr>
      </w:pPr>
    </w:p>
    <w:p w14:paraId="4A32FE29" w14:textId="77777777" w:rsidR="004B6928" w:rsidRPr="002C4B91" w:rsidRDefault="00000000">
      <w:pPr>
        <w:widowControl w:val="0"/>
        <w:spacing w:before="1" w:line="240" w:lineRule="auto"/>
        <w:ind w:left="195"/>
        <w:rPr>
          <w:rFonts w:asciiTheme="majorHAnsi" w:eastAsia="Calibri" w:hAnsiTheme="majorHAnsi" w:cstheme="majorHAnsi"/>
          <w:sz w:val="28"/>
          <w:szCs w:val="28"/>
        </w:rPr>
      </w:pPr>
      <w:r w:rsidRPr="002C4B91">
        <w:rPr>
          <w:rFonts w:asciiTheme="majorHAnsi" w:eastAsia="Calibri" w:hAnsiTheme="majorHAnsi" w:cstheme="majorHAnsi"/>
          <w:sz w:val="28"/>
          <w:szCs w:val="28"/>
        </w:rPr>
        <w:t>NOTES:</w:t>
      </w:r>
    </w:p>
    <w:p w14:paraId="214D34C7" w14:textId="77777777" w:rsidR="004B6928" w:rsidRPr="002C4B91" w:rsidRDefault="004B6928">
      <w:pPr>
        <w:widowControl w:val="0"/>
        <w:spacing w:line="240" w:lineRule="auto"/>
        <w:rPr>
          <w:rFonts w:asciiTheme="majorHAnsi" w:eastAsia="Calibri" w:hAnsiTheme="majorHAnsi" w:cstheme="majorHAnsi"/>
          <w:sz w:val="28"/>
          <w:szCs w:val="28"/>
        </w:rPr>
      </w:pPr>
    </w:p>
    <w:p w14:paraId="29EE6D84" w14:textId="77777777" w:rsidR="004B6928" w:rsidRPr="002C4B91" w:rsidRDefault="004B6928">
      <w:pPr>
        <w:widowControl w:val="0"/>
        <w:spacing w:line="240" w:lineRule="auto"/>
        <w:rPr>
          <w:rFonts w:asciiTheme="majorHAnsi" w:eastAsia="Calibri" w:hAnsiTheme="majorHAnsi" w:cstheme="majorHAnsi"/>
          <w:sz w:val="28"/>
          <w:szCs w:val="28"/>
        </w:rPr>
      </w:pPr>
    </w:p>
    <w:p w14:paraId="3AEC35C6" w14:textId="77777777" w:rsidR="004B6928" w:rsidRPr="002C4B91" w:rsidRDefault="00000000">
      <w:pPr>
        <w:widowControl w:val="0"/>
        <w:spacing w:line="240" w:lineRule="auto"/>
        <w:rPr>
          <w:rFonts w:asciiTheme="majorHAnsi" w:eastAsia="Calibri" w:hAnsiTheme="majorHAnsi" w:cstheme="majorHAnsi"/>
          <w:b/>
          <w:sz w:val="28"/>
          <w:szCs w:val="28"/>
          <w:u w:val="single"/>
        </w:rPr>
      </w:pPr>
      <w:r w:rsidRPr="002C4B91">
        <w:rPr>
          <w:rFonts w:asciiTheme="majorHAnsi" w:hAnsiTheme="majorHAnsi" w:cstheme="majorHAnsi"/>
        </w:rPr>
        <w:br w:type="page"/>
      </w:r>
    </w:p>
    <w:p w14:paraId="12D7B816" w14:textId="77777777" w:rsidR="004B6928" w:rsidRPr="002C4B91" w:rsidRDefault="00000000">
      <w:pPr>
        <w:pStyle w:val="Heading2"/>
        <w:widowControl w:val="0"/>
        <w:spacing w:before="15" w:line="240" w:lineRule="auto"/>
        <w:ind w:left="3030"/>
        <w:rPr>
          <w:rFonts w:asciiTheme="majorHAnsi" w:eastAsia="Calibri" w:hAnsiTheme="majorHAnsi" w:cstheme="majorHAnsi"/>
          <w:b/>
          <w:sz w:val="28"/>
          <w:szCs w:val="28"/>
        </w:rPr>
      </w:pPr>
      <w:bookmarkStart w:id="8" w:name="_Toc169856066"/>
      <w:r w:rsidRPr="002C4B91">
        <w:rPr>
          <w:rFonts w:asciiTheme="majorHAnsi" w:eastAsia="Calibri" w:hAnsiTheme="majorHAnsi" w:cstheme="majorHAnsi"/>
          <w:b/>
          <w:sz w:val="28"/>
          <w:szCs w:val="28"/>
        </w:rPr>
        <w:lastRenderedPageBreak/>
        <w:t>Section 2: HEALTH EMERGENCIES</w:t>
      </w:r>
      <w:bookmarkEnd w:id="8"/>
    </w:p>
    <w:p w14:paraId="2710FBFB" w14:textId="77777777" w:rsidR="004B6928" w:rsidRPr="002C4B91" w:rsidRDefault="00000000">
      <w:pPr>
        <w:pStyle w:val="Heading3"/>
        <w:widowControl w:val="0"/>
        <w:numPr>
          <w:ilvl w:val="0"/>
          <w:numId w:val="6"/>
        </w:numPr>
        <w:tabs>
          <w:tab w:val="left" w:pos="917"/>
        </w:tabs>
        <w:spacing w:before="44" w:line="240" w:lineRule="auto"/>
        <w:rPr>
          <w:rFonts w:asciiTheme="majorHAnsi" w:hAnsiTheme="majorHAnsi" w:cstheme="majorHAnsi"/>
        </w:rPr>
      </w:pPr>
      <w:bookmarkStart w:id="9" w:name="_Toc169856067"/>
      <w:r w:rsidRPr="002C4B91">
        <w:rPr>
          <w:rFonts w:asciiTheme="majorHAnsi" w:eastAsia="Calibri" w:hAnsiTheme="majorHAnsi" w:cstheme="majorHAnsi"/>
          <w:b/>
        </w:rPr>
        <w:t>Serious Accident or Illness</w:t>
      </w:r>
      <w:bookmarkEnd w:id="9"/>
    </w:p>
    <w:p w14:paraId="519F9DC8" w14:textId="77777777" w:rsidR="004B6928" w:rsidRPr="002C4B91" w:rsidRDefault="00000000">
      <w:pPr>
        <w:widowControl w:val="0"/>
        <w:spacing w:before="1" w:line="240" w:lineRule="auto"/>
        <w:ind w:left="916"/>
        <w:rPr>
          <w:rFonts w:asciiTheme="majorHAnsi" w:eastAsia="Calibri" w:hAnsiTheme="majorHAnsi" w:cstheme="majorHAnsi"/>
        </w:rPr>
      </w:pPr>
      <w:r w:rsidRPr="002C4B91">
        <w:rPr>
          <w:rFonts w:asciiTheme="majorHAnsi" w:eastAsia="Calibri" w:hAnsiTheme="majorHAnsi" w:cstheme="majorHAnsi"/>
        </w:rPr>
        <w:t>(Not leading to immediate death of participant)</w:t>
      </w:r>
    </w:p>
    <w:p w14:paraId="7A1D98E0" w14:textId="7835701A" w:rsidR="004B6928" w:rsidRPr="002C4B91" w:rsidRDefault="00000000" w:rsidP="00B1260D">
      <w:pPr>
        <w:widowControl w:val="0"/>
        <w:spacing w:before="56" w:line="240" w:lineRule="auto"/>
        <w:ind w:left="966"/>
        <w:rPr>
          <w:rFonts w:asciiTheme="majorHAnsi" w:eastAsia="Calibri" w:hAnsiTheme="majorHAnsi" w:cstheme="majorHAnsi"/>
        </w:rPr>
      </w:pPr>
      <w:r w:rsidRPr="00E15CC9">
        <w:rPr>
          <w:rFonts w:asciiTheme="majorHAnsi" w:eastAsia="Calibri" w:hAnsiTheme="majorHAnsi" w:cstheme="majorHAnsi"/>
          <w:b/>
          <w:bCs/>
        </w:rPr>
        <w:t>Possible situation</w:t>
      </w:r>
      <w:r w:rsidR="00B1260D">
        <w:rPr>
          <w:rFonts w:asciiTheme="majorHAnsi" w:eastAsia="Calibri" w:hAnsiTheme="majorHAnsi" w:cstheme="majorHAnsi"/>
          <w:b/>
          <w:bCs/>
        </w:rPr>
        <w:t xml:space="preserve">: </w:t>
      </w:r>
      <w:r w:rsidRPr="002C4B91">
        <w:rPr>
          <w:rFonts w:asciiTheme="majorHAnsi" w:eastAsia="Calibri" w:hAnsiTheme="majorHAnsi" w:cstheme="majorHAnsi"/>
        </w:rPr>
        <w:t>Auto accident</w:t>
      </w:r>
      <w:r w:rsidR="00B1260D">
        <w:rPr>
          <w:rFonts w:asciiTheme="majorHAnsi" w:eastAsia="Calibri" w:hAnsiTheme="majorHAnsi" w:cstheme="majorHAnsi"/>
        </w:rPr>
        <w:t xml:space="preserve">, </w:t>
      </w:r>
      <w:r w:rsidRPr="002C4B91">
        <w:rPr>
          <w:rFonts w:asciiTheme="majorHAnsi" w:eastAsia="Calibri" w:hAnsiTheme="majorHAnsi" w:cstheme="majorHAnsi"/>
        </w:rPr>
        <w:t>Recreational injury</w:t>
      </w:r>
      <w:r w:rsidR="00B1260D">
        <w:rPr>
          <w:rFonts w:asciiTheme="majorHAnsi" w:eastAsia="Calibri" w:hAnsiTheme="majorHAnsi" w:cstheme="majorHAnsi"/>
        </w:rPr>
        <w:t xml:space="preserve">, </w:t>
      </w:r>
      <w:r w:rsidRPr="002C4B91">
        <w:rPr>
          <w:rFonts w:asciiTheme="majorHAnsi" w:eastAsia="Calibri" w:hAnsiTheme="majorHAnsi" w:cstheme="majorHAnsi"/>
        </w:rPr>
        <w:t>Serious illness</w:t>
      </w:r>
      <w:r w:rsidR="00B1260D">
        <w:rPr>
          <w:rFonts w:asciiTheme="majorHAnsi" w:eastAsia="Calibri" w:hAnsiTheme="majorHAnsi" w:cstheme="majorHAnsi"/>
        </w:rPr>
        <w:t xml:space="preserve">, </w:t>
      </w:r>
      <w:r w:rsidRPr="002C4B91">
        <w:rPr>
          <w:rFonts w:asciiTheme="majorHAnsi" w:eastAsia="Calibri" w:hAnsiTheme="majorHAnsi" w:cstheme="majorHAnsi"/>
        </w:rPr>
        <w:t>Drug or alcohol overdose</w:t>
      </w:r>
      <w:r w:rsidR="00B1260D">
        <w:rPr>
          <w:rFonts w:asciiTheme="majorHAnsi" w:eastAsia="Calibri" w:hAnsiTheme="majorHAnsi" w:cstheme="majorHAnsi"/>
        </w:rPr>
        <w:t xml:space="preserve">, </w:t>
      </w:r>
      <w:r w:rsidRPr="002C4B91">
        <w:rPr>
          <w:rFonts w:asciiTheme="majorHAnsi" w:eastAsia="Calibri" w:hAnsiTheme="majorHAnsi" w:cstheme="majorHAnsi"/>
        </w:rPr>
        <w:t>Loss of consciousness</w:t>
      </w:r>
    </w:p>
    <w:p w14:paraId="5C7EBABD" w14:textId="77777777" w:rsidR="004B6928" w:rsidRPr="002C4B91" w:rsidRDefault="004B6928">
      <w:pPr>
        <w:widowControl w:val="0"/>
        <w:spacing w:before="5" w:line="240" w:lineRule="auto"/>
        <w:rPr>
          <w:rFonts w:asciiTheme="majorHAnsi" w:eastAsia="Calibri" w:hAnsiTheme="majorHAnsi" w:cstheme="majorHAnsi"/>
          <w:sz w:val="17"/>
          <w:szCs w:val="17"/>
        </w:rPr>
      </w:pPr>
    </w:p>
    <w:p w14:paraId="04CEDE1F" w14:textId="77777777" w:rsidR="004B6928" w:rsidRPr="002C4B91" w:rsidRDefault="00000000">
      <w:pPr>
        <w:widowControl w:val="0"/>
        <w:numPr>
          <w:ilvl w:val="1"/>
          <w:numId w:val="6"/>
        </w:numPr>
        <w:tabs>
          <w:tab w:val="left" w:pos="1277"/>
        </w:tabs>
        <w:spacing w:before="57" w:line="240" w:lineRule="auto"/>
        <w:rPr>
          <w:rFonts w:asciiTheme="majorHAnsi" w:hAnsiTheme="majorHAnsi" w:cstheme="majorHAnsi"/>
          <w:b/>
        </w:rPr>
      </w:pPr>
      <w:r w:rsidRPr="002C4B91">
        <w:rPr>
          <w:rFonts w:asciiTheme="majorHAnsi" w:eastAsia="Calibri" w:hAnsiTheme="majorHAnsi" w:cstheme="majorHAnsi"/>
          <w:b/>
        </w:rPr>
        <w:t>Attend to the immediate needs of the participant(s):</w:t>
      </w:r>
    </w:p>
    <w:p w14:paraId="0F2C0F9A" w14:textId="77777777" w:rsidR="004B6928" w:rsidRPr="002C4B91" w:rsidRDefault="00000000">
      <w:pPr>
        <w:widowControl w:val="0"/>
        <w:numPr>
          <w:ilvl w:val="2"/>
          <w:numId w:val="6"/>
        </w:numPr>
        <w:tabs>
          <w:tab w:val="left" w:pos="1636"/>
          <w:tab w:val="left" w:pos="1637"/>
        </w:tabs>
        <w:spacing w:line="240" w:lineRule="auto"/>
        <w:ind w:right="205"/>
        <w:rPr>
          <w:rFonts w:asciiTheme="majorHAnsi" w:hAnsiTheme="majorHAnsi" w:cstheme="majorHAnsi"/>
        </w:rPr>
      </w:pPr>
      <w:r w:rsidRPr="002C4B91">
        <w:rPr>
          <w:rFonts w:asciiTheme="majorHAnsi" w:eastAsia="Calibri" w:hAnsiTheme="majorHAnsi" w:cstheme="majorHAnsi"/>
        </w:rPr>
        <w:t>Administer CPR/First Aid if you are trained or attempt to identify a qualified person on site who can.</w:t>
      </w:r>
    </w:p>
    <w:p w14:paraId="285F2D3C" w14:textId="77777777" w:rsidR="004B6928" w:rsidRPr="002C4B91" w:rsidRDefault="00000000">
      <w:pPr>
        <w:widowControl w:val="0"/>
        <w:numPr>
          <w:ilvl w:val="2"/>
          <w:numId w:val="6"/>
        </w:numPr>
        <w:tabs>
          <w:tab w:val="left" w:pos="1636"/>
          <w:tab w:val="left" w:pos="1637"/>
        </w:tabs>
        <w:spacing w:line="240" w:lineRule="auto"/>
        <w:ind w:right="219"/>
        <w:rPr>
          <w:rFonts w:asciiTheme="majorHAnsi" w:hAnsiTheme="majorHAnsi" w:cstheme="majorHAnsi"/>
        </w:rPr>
      </w:pPr>
      <w:r w:rsidRPr="002C4B91">
        <w:rPr>
          <w:rFonts w:asciiTheme="majorHAnsi" w:eastAsia="Calibri" w:hAnsiTheme="majorHAnsi" w:cstheme="majorHAnsi"/>
        </w:rPr>
        <w:t>Call host country’s 911 equivalent or immediately take or arrange to transport injured or ill participant to the nearest hospital or clinic without delay.</w:t>
      </w:r>
    </w:p>
    <w:p w14:paraId="665729AA" w14:textId="7D9848DF" w:rsidR="004B6928" w:rsidRPr="002C4B91" w:rsidRDefault="00000000">
      <w:pPr>
        <w:widowControl w:val="0"/>
        <w:numPr>
          <w:ilvl w:val="2"/>
          <w:numId w:val="6"/>
        </w:numPr>
        <w:tabs>
          <w:tab w:val="left" w:pos="1636"/>
          <w:tab w:val="left" w:pos="1637"/>
        </w:tabs>
        <w:spacing w:line="240" w:lineRule="auto"/>
        <w:ind w:right="870"/>
        <w:rPr>
          <w:rFonts w:asciiTheme="majorHAnsi" w:hAnsiTheme="majorHAnsi" w:cstheme="majorHAnsi"/>
        </w:rPr>
      </w:pPr>
      <w:r w:rsidRPr="002C4B91">
        <w:rPr>
          <w:rFonts w:asciiTheme="majorHAnsi" w:eastAsia="Calibri" w:hAnsiTheme="majorHAnsi" w:cstheme="majorHAnsi"/>
        </w:rPr>
        <w:t xml:space="preserve">Contact the participant’s Study Abroad Health Plan Provider On Call International: 1-877-714-8179 (toll-free), 1-603-952-2660 (collect), E-mail: </w:t>
      </w:r>
      <w:hyperlink r:id="rId27">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w:t>
      </w:r>
      <w:r w:rsidR="00914F73" w:rsidRPr="002C4B91">
        <w:rPr>
          <w:rFonts w:asciiTheme="majorHAnsi" w:eastAsia="Calibri" w:hAnsiTheme="majorHAnsi" w:cstheme="majorHAnsi"/>
          <w:color w:val="000000" w:themeColor="text1"/>
        </w:rPr>
        <w:t>EQX2024006</w:t>
      </w:r>
      <w:r w:rsidRPr="002C4B91">
        <w:rPr>
          <w:rFonts w:asciiTheme="majorHAnsi" w:eastAsia="Calibri" w:hAnsiTheme="majorHAnsi" w:cstheme="majorHAnsi"/>
        </w:rPr>
        <w:t>).</w:t>
      </w:r>
    </w:p>
    <w:p w14:paraId="38E65AEA" w14:textId="77777777" w:rsidR="004B6928" w:rsidRPr="002C4B91" w:rsidRDefault="00000000">
      <w:pPr>
        <w:widowControl w:val="0"/>
        <w:numPr>
          <w:ilvl w:val="2"/>
          <w:numId w:val="6"/>
        </w:numPr>
        <w:tabs>
          <w:tab w:val="left" w:pos="1636"/>
          <w:tab w:val="left" w:pos="1637"/>
        </w:tabs>
        <w:spacing w:line="240" w:lineRule="auto"/>
        <w:ind w:right="597"/>
        <w:rPr>
          <w:rFonts w:asciiTheme="majorHAnsi" w:hAnsiTheme="majorHAnsi" w:cstheme="majorHAnsi"/>
        </w:rPr>
      </w:pPr>
      <w:r w:rsidRPr="002C4B91">
        <w:rPr>
          <w:rFonts w:asciiTheme="majorHAnsi" w:eastAsia="Calibri" w:hAnsiTheme="majorHAnsi" w:cstheme="majorHAnsi"/>
        </w:rPr>
        <w:t xml:space="preserve">Keep in mind that the nearest U.S. Embassy or Consulate may be able to help with identifying a reliable healthcare provider. Call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1-202-501-4444.</w:t>
      </w:r>
    </w:p>
    <w:p w14:paraId="783A9C05" w14:textId="77777777" w:rsidR="004B6928" w:rsidRPr="002C4B91" w:rsidRDefault="00000000">
      <w:pPr>
        <w:widowControl w:val="0"/>
        <w:numPr>
          <w:ilvl w:val="2"/>
          <w:numId w:val="6"/>
        </w:numPr>
        <w:tabs>
          <w:tab w:val="left" w:pos="1636"/>
          <w:tab w:val="left" w:pos="1637"/>
        </w:tabs>
        <w:spacing w:line="240" w:lineRule="auto"/>
        <w:ind w:right="604"/>
        <w:rPr>
          <w:rFonts w:asciiTheme="majorHAnsi" w:hAnsiTheme="majorHAnsi" w:cstheme="majorHAnsi"/>
        </w:rPr>
      </w:pPr>
      <w:r w:rsidRPr="002C4B91">
        <w:rPr>
          <w:rFonts w:asciiTheme="majorHAnsi" w:eastAsia="Calibri" w:hAnsiTheme="majorHAnsi" w:cstheme="majorHAnsi"/>
        </w:rPr>
        <w:t>Consider seeking consultation with Western’s Student Health Center 360-650-3400 for ways to handle the situation.</w:t>
      </w:r>
    </w:p>
    <w:p w14:paraId="7B8063EC" w14:textId="77777777" w:rsidR="004B6928" w:rsidRPr="002C4B91" w:rsidRDefault="00000000">
      <w:pPr>
        <w:widowControl w:val="0"/>
        <w:numPr>
          <w:ilvl w:val="2"/>
          <w:numId w:val="6"/>
        </w:numPr>
        <w:tabs>
          <w:tab w:val="left" w:pos="1636"/>
          <w:tab w:val="left" w:pos="1637"/>
        </w:tabs>
        <w:spacing w:line="240" w:lineRule="auto"/>
        <w:ind w:right="622"/>
        <w:rPr>
          <w:rFonts w:asciiTheme="majorHAnsi" w:hAnsiTheme="majorHAnsi" w:cstheme="majorHAnsi"/>
        </w:rPr>
      </w:pPr>
      <w:r w:rsidRPr="002C4B91">
        <w:rPr>
          <w:rFonts w:asciiTheme="majorHAnsi" w:eastAsia="Calibri" w:hAnsiTheme="majorHAnsi" w:cstheme="majorHAnsi"/>
        </w:rPr>
        <w:t>Assess availability of participant’s personal support network (e.g., family, friends, study abroad companions, etc.). Provide support to the family and, if they request it, help facilitate their plans to assist.</w:t>
      </w:r>
    </w:p>
    <w:p w14:paraId="07865B89" w14:textId="77777777" w:rsidR="004B6928" w:rsidRPr="002C4B91" w:rsidRDefault="004B6928">
      <w:pPr>
        <w:widowControl w:val="0"/>
        <w:spacing w:line="240" w:lineRule="auto"/>
        <w:rPr>
          <w:rFonts w:asciiTheme="majorHAnsi" w:eastAsia="Calibri" w:hAnsiTheme="majorHAnsi" w:cstheme="majorHAnsi"/>
        </w:rPr>
      </w:pPr>
    </w:p>
    <w:p w14:paraId="4872418E" w14:textId="77777777" w:rsidR="004B6928" w:rsidRPr="002C4B91" w:rsidRDefault="00000000">
      <w:pPr>
        <w:widowControl w:val="0"/>
        <w:numPr>
          <w:ilvl w:val="1"/>
          <w:numId w:val="6"/>
        </w:numPr>
        <w:tabs>
          <w:tab w:val="left" w:pos="1277"/>
        </w:tabs>
        <w:spacing w:line="240" w:lineRule="auto"/>
        <w:rPr>
          <w:rFonts w:asciiTheme="majorHAnsi" w:hAnsiTheme="majorHAnsi" w:cstheme="majorHAnsi"/>
        </w:rPr>
      </w:pPr>
      <w:r w:rsidRPr="002C4B91">
        <w:rPr>
          <w:rFonts w:asciiTheme="majorHAnsi" w:eastAsia="Calibri" w:hAnsiTheme="majorHAnsi" w:cstheme="majorHAnsi"/>
          <w:b/>
        </w:rPr>
        <w:t>Follow guidelines under Section 1 – ALL EMERGENCIES (page 6)</w:t>
      </w:r>
    </w:p>
    <w:p w14:paraId="6249B38F" w14:textId="77777777" w:rsidR="004B6928" w:rsidRPr="002C4B91" w:rsidRDefault="004B6928">
      <w:pPr>
        <w:widowControl w:val="0"/>
        <w:spacing w:line="240" w:lineRule="auto"/>
        <w:rPr>
          <w:rFonts w:asciiTheme="majorHAnsi" w:eastAsia="Calibri" w:hAnsiTheme="majorHAnsi" w:cstheme="majorHAnsi"/>
        </w:rPr>
      </w:pPr>
    </w:p>
    <w:p w14:paraId="407A6006" w14:textId="77777777" w:rsidR="004B6928" w:rsidRPr="002C4B91" w:rsidRDefault="00000000">
      <w:pPr>
        <w:widowControl w:val="0"/>
        <w:numPr>
          <w:ilvl w:val="1"/>
          <w:numId w:val="6"/>
        </w:numPr>
        <w:tabs>
          <w:tab w:val="left" w:pos="1277"/>
        </w:tabs>
        <w:spacing w:line="240" w:lineRule="auto"/>
        <w:rPr>
          <w:rFonts w:asciiTheme="majorHAnsi" w:hAnsiTheme="majorHAnsi" w:cstheme="majorHAnsi"/>
          <w:b/>
        </w:rPr>
      </w:pPr>
      <w:r w:rsidRPr="002C4B91">
        <w:rPr>
          <w:rFonts w:asciiTheme="majorHAnsi" w:eastAsia="Calibri" w:hAnsiTheme="majorHAnsi" w:cstheme="majorHAnsi"/>
          <w:b/>
        </w:rPr>
        <w:t>Other guidance:</w:t>
      </w:r>
    </w:p>
    <w:p w14:paraId="31C28F50" w14:textId="77777777" w:rsidR="004B6928" w:rsidRPr="002C4B91" w:rsidRDefault="00000000">
      <w:pPr>
        <w:widowControl w:val="0"/>
        <w:numPr>
          <w:ilvl w:val="2"/>
          <w:numId w:val="6"/>
        </w:numPr>
        <w:tabs>
          <w:tab w:val="left" w:pos="1636"/>
          <w:tab w:val="left" w:pos="1637"/>
        </w:tabs>
        <w:spacing w:before="1" w:line="240" w:lineRule="auto"/>
        <w:ind w:right="456"/>
        <w:rPr>
          <w:rFonts w:asciiTheme="majorHAnsi" w:hAnsiTheme="majorHAnsi" w:cstheme="majorHAnsi"/>
        </w:rPr>
      </w:pPr>
      <w:r w:rsidRPr="002C4B91">
        <w:rPr>
          <w:rFonts w:asciiTheme="majorHAnsi" w:eastAsia="Calibri" w:hAnsiTheme="majorHAnsi" w:cstheme="majorHAnsi"/>
        </w:rPr>
        <w:t>Obtain briefings from attending healthcare professionals and pass along to your primary emergency contact at Western.</w:t>
      </w:r>
    </w:p>
    <w:p w14:paraId="2391C004" w14:textId="528C6794" w:rsidR="00914F73" w:rsidRPr="002C4B91" w:rsidRDefault="00000000" w:rsidP="00914F73">
      <w:pPr>
        <w:pStyle w:val="ListParagraph"/>
        <w:widowControl w:val="0"/>
        <w:numPr>
          <w:ilvl w:val="2"/>
          <w:numId w:val="6"/>
        </w:numPr>
        <w:tabs>
          <w:tab w:val="left" w:pos="1636"/>
          <w:tab w:val="left" w:pos="1637"/>
        </w:tabs>
        <w:spacing w:line="240" w:lineRule="auto"/>
        <w:ind w:left="1642" w:right="274"/>
        <w:rPr>
          <w:rFonts w:asciiTheme="majorHAnsi" w:hAnsiTheme="majorHAnsi" w:cstheme="majorHAnsi"/>
        </w:rPr>
      </w:pPr>
      <w:r w:rsidRPr="002C4B91">
        <w:rPr>
          <w:rFonts w:asciiTheme="majorHAnsi" w:eastAsia="Calibri" w:hAnsiTheme="majorHAnsi" w:cstheme="majorHAnsi"/>
        </w:rPr>
        <w:t xml:space="preserve">Keep in mind that the participant may need to be medically evacuated to their home country </w:t>
      </w:r>
      <w:r w:rsidR="00515BEC" w:rsidRPr="002C4B91">
        <w:rPr>
          <w:rFonts w:asciiTheme="majorHAnsi" w:eastAsia="Calibri" w:hAnsiTheme="majorHAnsi" w:cstheme="majorHAnsi"/>
        </w:rPr>
        <w:t>to</w:t>
      </w:r>
      <w:r w:rsidRPr="002C4B91">
        <w:rPr>
          <w:rFonts w:asciiTheme="majorHAnsi" w:eastAsia="Calibri" w:hAnsiTheme="majorHAnsi" w:cstheme="majorHAnsi"/>
        </w:rPr>
        <w:t xml:space="preserve"> receive appropriate medical treatment. This should be coordinated with the participant’s Study Abroad Health Plan Provider On Call International: 1-877-714-8179 (toll-free), 1-603-952-2660 (collect), E-mail: </w:t>
      </w:r>
      <w:hyperlink r:id="rId28">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EQX2024006) and, if appropriate, the nearest U.S. Embassy or Consulate at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1- 202-501-4444.</w:t>
      </w:r>
    </w:p>
    <w:p w14:paraId="052CA430" w14:textId="05B8F4BE" w:rsidR="004B6928" w:rsidRPr="002C4B91" w:rsidRDefault="00000000" w:rsidP="00914F73">
      <w:pPr>
        <w:pStyle w:val="ListParagraph"/>
        <w:widowControl w:val="0"/>
        <w:numPr>
          <w:ilvl w:val="2"/>
          <w:numId w:val="6"/>
        </w:numPr>
        <w:tabs>
          <w:tab w:val="left" w:pos="1636"/>
          <w:tab w:val="left" w:pos="1637"/>
        </w:tabs>
        <w:spacing w:line="240" w:lineRule="auto"/>
        <w:ind w:left="1642" w:right="274"/>
        <w:rPr>
          <w:rFonts w:asciiTheme="majorHAnsi" w:hAnsiTheme="majorHAnsi" w:cstheme="majorHAnsi"/>
        </w:rPr>
      </w:pPr>
      <w:r w:rsidRPr="002C4B91">
        <w:rPr>
          <w:rFonts w:asciiTheme="majorHAnsi" w:eastAsia="Calibri" w:hAnsiTheme="majorHAnsi" w:cstheme="majorHAnsi"/>
        </w:rPr>
        <w:t>Consult with your primary emergency contact at Western and U.S. Embassy or Consulate, as appropriate, if the injury or illness is due to the participant’s own illegal or irresponsible behavior.</w:t>
      </w:r>
    </w:p>
    <w:p w14:paraId="1CA3667C" w14:textId="77777777" w:rsidR="004B6928" w:rsidRPr="002C4B91" w:rsidRDefault="004B6928">
      <w:pPr>
        <w:widowControl w:val="0"/>
        <w:spacing w:before="1" w:line="240" w:lineRule="auto"/>
        <w:rPr>
          <w:rFonts w:asciiTheme="majorHAnsi" w:eastAsia="Calibri" w:hAnsiTheme="majorHAnsi" w:cstheme="majorHAnsi"/>
        </w:rPr>
      </w:pPr>
    </w:p>
    <w:p w14:paraId="439F5A7E" w14:textId="77777777" w:rsidR="004B6928" w:rsidRPr="002C4B91" w:rsidRDefault="00000000">
      <w:pPr>
        <w:pStyle w:val="Heading3"/>
        <w:keepNext w:val="0"/>
        <w:keepLines w:val="0"/>
        <w:widowControl w:val="0"/>
        <w:numPr>
          <w:ilvl w:val="0"/>
          <w:numId w:val="6"/>
        </w:numPr>
        <w:tabs>
          <w:tab w:val="left" w:pos="917"/>
        </w:tabs>
        <w:spacing w:before="0" w:after="0" w:line="341" w:lineRule="auto"/>
        <w:rPr>
          <w:rFonts w:asciiTheme="majorHAnsi" w:hAnsiTheme="majorHAnsi" w:cstheme="majorHAnsi"/>
        </w:rPr>
      </w:pPr>
      <w:bookmarkStart w:id="10" w:name="_Toc169856068"/>
      <w:r w:rsidRPr="002C4B91">
        <w:rPr>
          <w:rFonts w:asciiTheme="majorHAnsi" w:eastAsia="Calibri" w:hAnsiTheme="majorHAnsi" w:cstheme="majorHAnsi"/>
          <w:b/>
        </w:rPr>
        <w:t>Mental Health Emergency</w:t>
      </w:r>
      <w:bookmarkEnd w:id="10"/>
    </w:p>
    <w:p w14:paraId="535F7D7F" w14:textId="77777777" w:rsidR="004B6928" w:rsidRPr="002C4B91" w:rsidRDefault="00000000">
      <w:pPr>
        <w:widowControl w:val="0"/>
        <w:spacing w:line="268" w:lineRule="auto"/>
        <w:ind w:left="916"/>
        <w:rPr>
          <w:rFonts w:asciiTheme="majorHAnsi" w:eastAsia="Calibri" w:hAnsiTheme="majorHAnsi" w:cstheme="majorHAnsi"/>
        </w:rPr>
      </w:pPr>
      <w:r w:rsidRPr="002C4B91">
        <w:rPr>
          <w:rFonts w:asciiTheme="majorHAnsi" w:eastAsia="Calibri" w:hAnsiTheme="majorHAnsi" w:cstheme="majorHAnsi"/>
        </w:rPr>
        <w:t>(Disruptive and/or Psychotic Behavior, Suicide Attempt, etc.)</w:t>
      </w:r>
    </w:p>
    <w:p w14:paraId="73992397" w14:textId="70E467D7" w:rsidR="004B6928" w:rsidRPr="002C4B91" w:rsidRDefault="00000000" w:rsidP="00B1260D">
      <w:pPr>
        <w:widowControl w:val="0"/>
        <w:spacing w:before="1" w:line="240" w:lineRule="auto"/>
        <w:ind w:left="916"/>
        <w:rPr>
          <w:rFonts w:asciiTheme="majorHAnsi" w:eastAsia="Calibri" w:hAnsiTheme="majorHAnsi" w:cstheme="majorHAnsi"/>
        </w:rPr>
      </w:pPr>
      <w:r w:rsidRPr="002C4B91">
        <w:rPr>
          <w:rFonts w:asciiTheme="majorHAnsi" w:eastAsia="Calibri" w:hAnsiTheme="majorHAnsi" w:cstheme="majorHAnsi"/>
          <w:b/>
        </w:rPr>
        <w:t>Possible situation</w:t>
      </w:r>
      <w:r w:rsidR="00B1260D">
        <w:rPr>
          <w:rFonts w:asciiTheme="majorHAnsi" w:eastAsia="Calibri" w:hAnsiTheme="majorHAnsi" w:cstheme="majorHAnsi"/>
          <w:b/>
        </w:rPr>
        <w:t xml:space="preserve">: </w:t>
      </w:r>
      <w:r w:rsidRPr="002C4B91">
        <w:rPr>
          <w:rFonts w:asciiTheme="majorHAnsi" w:eastAsia="Calibri" w:hAnsiTheme="majorHAnsi" w:cstheme="majorHAnsi"/>
        </w:rPr>
        <w:t>Severe disruptive behavior that appears to be mental health related</w:t>
      </w:r>
      <w:r w:rsidR="00B1260D">
        <w:rPr>
          <w:rFonts w:asciiTheme="majorHAnsi" w:eastAsia="Calibri" w:hAnsiTheme="majorHAnsi" w:cstheme="majorHAnsi"/>
        </w:rPr>
        <w:t xml:space="preserve">, </w:t>
      </w:r>
      <w:r w:rsidRPr="002C4B91">
        <w:rPr>
          <w:rFonts w:asciiTheme="majorHAnsi" w:eastAsia="Calibri" w:hAnsiTheme="majorHAnsi" w:cstheme="majorHAnsi"/>
        </w:rPr>
        <w:t>Severe emotional disturbances, including danger to self or others</w:t>
      </w:r>
      <w:r w:rsidR="00B1260D">
        <w:rPr>
          <w:rFonts w:asciiTheme="majorHAnsi" w:eastAsia="Calibri" w:hAnsiTheme="majorHAnsi" w:cstheme="majorHAnsi"/>
        </w:rPr>
        <w:t xml:space="preserve">, </w:t>
      </w:r>
      <w:r w:rsidRPr="002C4B91">
        <w:rPr>
          <w:rFonts w:asciiTheme="majorHAnsi" w:eastAsia="Calibri" w:hAnsiTheme="majorHAnsi" w:cstheme="majorHAnsi"/>
        </w:rPr>
        <w:t>Suicide attempts or threats</w:t>
      </w:r>
      <w:r w:rsidR="00B1260D">
        <w:rPr>
          <w:rFonts w:asciiTheme="majorHAnsi" w:eastAsia="Calibri" w:hAnsiTheme="majorHAnsi" w:cstheme="majorHAnsi"/>
        </w:rPr>
        <w:t xml:space="preserve">, </w:t>
      </w:r>
      <w:r w:rsidRPr="002C4B91">
        <w:rPr>
          <w:rFonts w:asciiTheme="majorHAnsi" w:eastAsia="Calibri" w:hAnsiTheme="majorHAnsi" w:cstheme="majorHAnsi"/>
        </w:rPr>
        <w:t>Severe disruptive behavior due to drug or alcohol use or abuse Eating disorders</w:t>
      </w:r>
    </w:p>
    <w:p w14:paraId="54F74D31" w14:textId="77777777" w:rsidR="004B6928" w:rsidRPr="002C4B91" w:rsidRDefault="004B6928">
      <w:pPr>
        <w:widowControl w:val="0"/>
        <w:spacing w:before="10" w:line="240" w:lineRule="auto"/>
        <w:rPr>
          <w:rFonts w:asciiTheme="majorHAnsi" w:eastAsia="Calibri" w:hAnsiTheme="majorHAnsi" w:cstheme="majorHAnsi"/>
          <w:sz w:val="21"/>
          <w:szCs w:val="21"/>
        </w:rPr>
      </w:pPr>
    </w:p>
    <w:p w14:paraId="2E593C06" w14:textId="77777777" w:rsidR="004B6928" w:rsidRPr="002C4B91" w:rsidRDefault="00000000">
      <w:pPr>
        <w:widowControl w:val="0"/>
        <w:numPr>
          <w:ilvl w:val="1"/>
          <w:numId w:val="6"/>
        </w:numPr>
        <w:tabs>
          <w:tab w:val="left" w:pos="1478"/>
        </w:tabs>
        <w:spacing w:line="240" w:lineRule="auto"/>
        <w:ind w:left="1478"/>
        <w:rPr>
          <w:rFonts w:asciiTheme="majorHAnsi" w:hAnsiTheme="majorHAnsi" w:cstheme="majorHAnsi"/>
          <w:b/>
        </w:rPr>
      </w:pPr>
      <w:r w:rsidRPr="002C4B91">
        <w:rPr>
          <w:rFonts w:asciiTheme="majorHAnsi" w:eastAsia="Calibri" w:hAnsiTheme="majorHAnsi" w:cstheme="majorHAnsi"/>
          <w:b/>
        </w:rPr>
        <w:t>Attend to the immediate needs of the participant:</w:t>
      </w:r>
    </w:p>
    <w:p w14:paraId="3060893F" w14:textId="77777777" w:rsidR="004B6928" w:rsidRPr="002C4B91" w:rsidRDefault="00000000">
      <w:pPr>
        <w:widowControl w:val="0"/>
        <w:numPr>
          <w:ilvl w:val="2"/>
          <w:numId w:val="6"/>
        </w:numPr>
        <w:tabs>
          <w:tab w:val="left" w:pos="1837"/>
          <w:tab w:val="left" w:pos="1838"/>
        </w:tabs>
        <w:spacing w:line="240" w:lineRule="auto"/>
        <w:ind w:left="1838"/>
        <w:rPr>
          <w:rFonts w:asciiTheme="majorHAnsi" w:hAnsiTheme="majorHAnsi" w:cstheme="majorHAnsi"/>
        </w:rPr>
      </w:pPr>
      <w:r w:rsidRPr="002C4B91">
        <w:rPr>
          <w:rFonts w:asciiTheme="majorHAnsi" w:eastAsia="Calibri" w:hAnsiTheme="majorHAnsi" w:cstheme="majorHAnsi"/>
        </w:rPr>
        <w:t>Assess the extent or severity of the situation.</w:t>
      </w:r>
    </w:p>
    <w:p w14:paraId="027E1247" w14:textId="77777777" w:rsidR="004B6928" w:rsidRPr="002C4B91" w:rsidRDefault="00000000">
      <w:pPr>
        <w:widowControl w:val="0"/>
        <w:numPr>
          <w:ilvl w:val="2"/>
          <w:numId w:val="6"/>
        </w:numPr>
        <w:tabs>
          <w:tab w:val="left" w:pos="1837"/>
          <w:tab w:val="left" w:pos="1838"/>
        </w:tabs>
        <w:spacing w:before="1" w:line="240" w:lineRule="auto"/>
        <w:ind w:left="1838" w:right="412"/>
        <w:rPr>
          <w:rFonts w:asciiTheme="majorHAnsi" w:hAnsiTheme="majorHAnsi" w:cstheme="majorHAnsi"/>
        </w:rPr>
      </w:pPr>
      <w:r w:rsidRPr="002C4B91">
        <w:rPr>
          <w:rFonts w:asciiTheme="majorHAnsi" w:eastAsia="Calibri" w:hAnsiTheme="majorHAnsi" w:cstheme="majorHAnsi"/>
          <w:u w:val="single"/>
        </w:rPr>
        <w:lastRenderedPageBreak/>
        <w:t>Participant’s life is in danger or is endangering others</w:t>
      </w:r>
      <w:r w:rsidRPr="002C4B91">
        <w:rPr>
          <w:rFonts w:asciiTheme="majorHAnsi" w:eastAsia="Calibri" w:hAnsiTheme="majorHAnsi" w:cstheme="majorHAnsi"/>
        </w:rPr>
        <w:t xml:space="preserve"> - Take steps to mitigate risks and call host country’s 911 equivalent or immediately take or arrange to transport the affected participant to the nearest hospital or clinic without delay.</w:t>
      </w:r>
    </w:p>
    <w:p w14:paraId="398FDFD9" w14:textId="77777777" w:rsidR="004B6928" w:rsidRPr="002C4B91" w:rsidRDefault="00000000">
      <w:pPr>
        <w:widowControl w:val="0"/>
        <w:numPr>
          <w:ilvl w:val="2"/>
          <w:numId w:val="6"/>
        </w:numPr>
        <w:tabs>
          <w:tab w:val="left" w:pos="1837"/>
          <w:tab w:val="left" w:pos="1838"/>
        </w:tabs>
        <w:spacing w:line="240" w:lineRule="auto"/>
        <w:ind w:left="1838" w:right="194"/>
        <w:rPr>
          <w:rFonts w:asciiTheme="majorHAnsi" w:hAnsiTheme="majorHAnsi" w:cstheme="majorHAnsi"/>
        </w:rPr>
      </w:pPr>
      <w:r w:rsidRPr="002C4B91">
        <w:rPr>
          <w:rFonts w:asciiTheme="majorHAnsi" w:eastAsia="Calibri" w:hAnsiTheme="majorHAnsi" w:cstheme="majorHAnsi"/>
          <w:u w:val="single"/>
        </w:rPr>
        <w:t>Participant’s life is NOT in danger</w:t>
      </w:r>
      <w:r w:rsidRPr="002C4B91">
        <w:rPr>
          <w:rFonts w:asciiTheme="majorHAnsi" w:eastAsia="Calibri" w:hAnsiTheme="majorHAnsi" w:cstheme="majorHAnsi"/>
        </w:rPr>
        <w:t xml:space="preserve"> - Arrange to have the participant seen by a reliable healthcare provider as soon as possible. Have the participant escorted to the designated location of the appointment, preferably by you, or one or two interested and supportive participants.</w:t>
      </w:r>
    </w:p>
    <w:p w14:paraId="5F8B4832" w14:textId="77777777" w:rsidR="004B6928" w:rsidRPr="002C4B91" w:rsidRDefault="00000000">
      <w:pPr>
        <w:widowControl w:val="0"/>
        <w:numPr>
          <w:ilvl w:val="2"/>
          <w:numId w:val="6"/>
        </w:numPr>
        <w:tabs>
          <w:tab w:val="left" w:pos="1837"/>
          <w:tab w:val="left" w:pos="1838"/>
        </w:tabs>
        <w:spacing w:before="1" w:line="240" w:lineRule="auto"/>
        <w:ind w:left="1838" w:right="669"/>
        <w:rPr>
          <w:rFonts w:asciiTheme="majorHAnsi" w:hAnsiTheme="majorHAnsi" w:cstheme="majorHAnsi"/>
        </w:rPr>
      </w:pPr>
      <w:r w:rsidRPr="002C4B91">
        <w:rPr>
          <w:rFonts w:asciiTheme="majorHAnsi" w:eastAsia="Calibri" w:hAnsiTheme="majorHAnsi" w:cstheme="majorHAnsi"/>
        </w:rPr>
        <w:t xml:space="preserve">Contact the participant’s Study Abroad Health Plan Provider On Call International: 1-877-714-8179 (toll-free), 1-603-952-2660 (collect), E-mail: </w:t>
      </w:r>
      <w:hyperlink r:id="rId29">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(CISI/ On Call International Pol# EQX2024006).</w:t>
      </w:r>
    </w:p>
    <w:p w14:paraId="7D5D9820" w14:textId="77777777" w:rsidR="004B6928" w:rsidRPr="002C4B91" w:rsidRDefault="00000000">
      <w:pPr>
        <w:widowControl w:val="0"/>
        <w:numPr>
          <w:ilvl w:val="2"/>
          <w:numId w:val="6"/>
        </w:numPr>
        <w:tabs>
          <w:tab w:val="left" w:pos="1837"/>
          <w:tab w:val="left" w:pos="1838"/>
        </w:tabs>
        <w:spacing w:line="240" w:lineRule="auto"/>
        <w:ind w:left="1838" w:right="347"/>
        <w:rPr>
          <w:rFonts w:asciiTheme="majorHAnsi" w:hAnsiTheme="majorHAnsi" w:cstheme="majorHAnsi"/>
        </w:rPr>
      </w:pPr>
      <w:r w:rsidRPr="002C4B91">
        <w:rPr>
          <w:rFonts w:asciiTheme="majorHAnsi" w:eastAsia="Calibri" w:hAnsiTheme="majorHAnsi" w:cstheme="majorHAnsi"/>
        </w:rPr>
        <w:t xml:space="preserve">Keep in mind that the nearest U.S. Embassy or Consulate may be able to help with identifying a reliable healthcare provider. Call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1-202-501-4444.</w:t>
      </w:r>
    </w:p>
    <w:p w14:paraId="0AA20E65" w14:textId="77777777" w:rsidR="004B6928" w:rsidRPr="002C4B91" w:rsidRDefault="00000000">
      <w:pPr>
        <w:widowControl w:val="0"/>
        <w:numPr>
          <w:ilvl w:val="2"/>
          <w:numId w:val="6"/>
        </w:numPr>
        <w:tabs>
          <w:tab w:val="left" w:pos="1837"/>
          <w:tab w:val="left" w:pos="1838"/>
        </w:tabs>
        <w:spacing w:line="240" w:lineRule="auto"/>
        <w:ind w:left="1838" w:right="513"/>
        <w:rPr>
          <w:rFonts w:asciiTheme="majorHAnsi" w:hAnsiTheme="majorHAnsi" w:cstheme="majorHAnsi"/>
        </w:rPr>
      </w:pPr>
      <w:r w:rsidRPr="002C4B91">
        <w:rPr>
          <w:rFonts w:asciiTheme="majorHAnsi" w:eastAsia="Calibri" w:hAnsiTheme="majorHAnsi" w:cstheme="majorHAnsi"/>
        </w:rPr>
        <w:t>Seek consultation with your primary emergency contact at Western, or Western’s Counseling Center 360-650-3164 or Student Health Center 360-650-3400, for ways to handle the situation.</w:t>
      </w:r>
    </w:p>
    <w:p w14:paraId="060EFB75" w14:textId="77777777" w:rsidR="004B6928" w:rsidRPr="002C4B91" w:rsidRDefault="00000000">
      <w:pPr>
        <w:widowControl w:val="0"/>
        <w:numPr>
          <w:ilvl w:val="2"/>
          <w:numId w:val="6"/>
        </w:numPr>
        <w:tabs>
          <w:tab w:val="left" w:pos="1837"/>
          <w:tab w:val="left" w:pos="1838"/>
        </w:tabs>
        <w:spacing w:before="1" w:line="240" w:lineRule="auto"/>
        <w:ind w:left="1838" w:right="420"/>
        <w:rPr>
          <w:rFonts w:asciiTheme="majorHAnsi" w:hAnsiTheme="majorHAnsi" w:cstheme="majorHAnsi"/>
        </w:rPr>
      </w:pPr>
      <w:r w:rsidRPr="002C4B91">
        <w:rPr>
          <w:rFonts w:asciiTheme="majorHAnsi" w:eastAsia="Calibri" w:hAnsiTheme="majorHAnsi" w:cstheme="majorHAnsi"/>
        </w:rPr>
        <w:t>Assess availability of participant’s personal support network (e.g., family, friends, study abroad companions, etc.). Provide support to the family and, if they request it, help facilitate their plans to assist.</w:t>
      </w:r>
    </w:p>
    <w:p w14:paraId="07D164EA" w14:textId="77777777" w:rsidR="004B6928" w:rsidRPr="002C4B91" w:rsidRDefault="004B6928">
      <w:pPr>
        <w:widowControl w:val="0"/>
        <w:spacing w:before="10" w:line="240" w:lineRule="auto"/>
        <w:rPr>
          <w:rFonts w:asciiTheme="majorHAnsi" w:eastAsia="Calibri" w:hAnsiTheme="majorHAnsi" w:cstheme="majorHAnsi"/>
          <w:sz w:val="21"/>
          <w:szCs w:val="21"/>
        </w:rPr>
      </w:pPr>
    </w:p>
    <w:p w14:paraId="07191B56" w14:textId="77777777" w:rsidR="004B6928" w:rsidRPr="002C4B91" w:rsidRDefault="00000000">
      <w:pPr>
        <w:widowControl w:val="0"/>
        <w:numPr>
          <w:ilvl w:val="1"/>
          <w:numId w:val="6"/>
        </w:numPr>
        <w:tabs>
          <w:tab w:val="left" w:pos="1478"/>
        </w:tabs>
        <w:spacing w:line="240" w:lineRule="auto"/>
        <w:ind w:left="1478"/>
        <w:rPr>
          <w:rFonts w:asciiTheme="majorHAnsi" w:hAnsiTheme="majorHAnsi" w:cstheme="majorHAnsi"/>
          <w:b/>
        </w:rPr>
      </w:pPr>
      <w:r w:rsidRPr="002C4B91">
        <w:rPr>
          <w:rFonts w:asciiTheme="majorHAnsi" w:eastAsia="Calibri" w:hAnsiTheme="majorHAnsi" w:cstheme="majorHAnsi"/>
          <w:b/>
        </w:rPr>
        <w:t>Follow guidelines under Section 1 – ALL EMERGENCIES (page 6)</w:t>
      </w:r>
    </w:p>
    <w:p w14:paraId="693A59CD" w14:textId="77777777" w:rsidR="004B6928" w:rsidRPr="002C4B91" w:rsidRDefault="004B6928">
      <w:pPr>
        <w:widowControl w:val="0"/>
        <w:spacing w:before="1" w:line="240" w:lineRule="auto"/>
        <w:rPr>
          <w:rFonts w:asciiTheme="majorHAnsi" w:eastAsia="Calibri" w:hAnsiTheme="majorHAnsi" w:cstheme="majorHAnsi"/>
        </w:rPr>
      </w:pPr>
    </w:p>
    <w:p w14:paraId="7E940A13" w14:textId="77777777" w:rsidR="004B6928" w:rsidRPr="002C4B91" w:rsidRDefault="00000000">
      <w:pPr>
        <w:widowControl w:val="0"/>
        <w:numPr>
          <w:ilvl w:val="1"/>
          <w:numId w:val="6"/>
        </w:numPr>
        <w:tabs>
          <w:tab w:val="left" w:pos="1478"/>
        </w:tabs>
        <w:spacing w:line="240" w:lineRule="auto"/>
        <w:ind w:left="1478"/>
        <w:rPr>
          <w:rFonts w:asciiTheme="majorHAnsi" w:hAnsiTheme="majorHAnsi" w:cstheme="majorHAnsi"/>
          <w:b/>
        </w:rPr>
      </w:pPr>
      <w:r w:rsidRPr="002C4B91">
        <w:rPr>
          <w:rFonts w:asciiTheme="majorHAnsi" w:eastAsia="Calibri" w:hAnsiTheme="majorHAnsi" w:cstheme="majorHAnsi"/>
          <w:b/>
        </w:rPr>
        <w:t>Other guidance:</w:t>
      </w:r>
    </w:p>
    <w:p w14:paraId="10537DBB" w14:textId="77777777" w:rsidR="004B6928" w:rsidRPr="002C4B91" w:rsidRDefault="00000000">
      <w:pPr>
        <w:widowControl w:val="0"/>
        <w:numPr>
          <w:ilvl w:val="2"/>
          <w:numId w:val="6"/>
        </w:numPr>
        <w:tabs>
          <w:tab w:val="left" w:pos="1816"/>
          <w:tab w:val="left" w:pos="1817"/>
        </w:tabs>
        <w:spacing w:before="1" w:line="240" w:lineRule="auto"/>
        <w:ind w:left="1816" w:right="271"/>
        <w:rPr>
          <w:rFonts w:asciiTheme="majorHAnsi" w:hAnsiTheme="majorHAnsi" w:cstheme="majorHAnsi"/>
        </w:rPr>
      </w:pPr>
      <w:r w:rsidRPr="002C4B91">
        <w:rPr>
          <w:rFonts w:asciiTheme="majorHAnsi" w:eastAsia="Calibri" w:hAnsiTheme="majorHAnsi" w:cstheme="majorHAnsi"/>
          <w:b/>
        </w:rPr>
        <w:t xml:space="preserve">Refusing help. </w:t>
      </w:r>
      <w:r w:rsidRPr="002C4B91">
        <w:rPr>
          <w:rFonts w:asciiTheme="majorHAnsi" w:eastAsia="Calibri" w:hAnsiTheme="majorHAnsi" w:cstheme="majorHAnsi"/>
        </w:rPr>
        <w:t>The participant may or may not voluntarily seek help. If there is a concern about a participant’s physical or mental health, the Faculty Director should arrange to have the participant evaluated so the actual level of risk or severity of mental health condition can be determined by a health-care professional.</w:t>
      </w:r>
    </w:p>
    <w:p w14:paraId="6E0B281A" w14:textId="075FE5E8" w:rsidR="004B6928" w:rsidRPr="002C4B91" w:rsidRDefault="00000000">
      <w:pPr>
        <w:widowControl w:val="0"/>
        <w:numPr>
          <w:ilvl w:val="2"/>
          <w:numId w:val="6"/>
        </w:numPr>
        <w:tabs>
          <w:tab w:val="left" w:pos="1816"/>
          <w:tab w:val="left" w:pos="1817"/>
        </w:tabs>
        <w:spacing w:line="240" w:lineRule="auto"/>
        <w:ind w:left="1816" w:right="168"/>
        <w:rPr>
          <w:rFonts w:asciiTheme="majorHAnsi" w:hAnsiTheme="majorHAnsi" w:cstheme="majorHAnsi"/>
        </w:rPr>
      </w:pPr>
      <w:r w:rsidRPr="002C4B91">
        <w:rPr>
          <w:rFonts w:asciiTheme="majorHAnsi" w:eastAsia="Calibri" w:hAnsiTheme="majorHAnsi" w:cstheme="majorHAnsi"/>
          <w:b/>
        </w:rPr>
        <w:t xml:space="preserve">Involuntary hospitalization. </w:t>
      </w:r>
      <w:r w:rsidRPr="002C4B91">
        <w:rPr>
          <w:rFonts w:asciiTheme="majorHAnsi" w:eastAsia="Calibri" w:hAnsiTheme="majorHAnsi" w:cstheme="majorHAnsi"/>
        </w:rPr>
        <w:t xml:space="preserve">The Faculty Director should consult with her/his primary emergency contact at Western, or Western’s Counseling and Wellness Center 360-650-3164 or Student Health Center 360-650-3400, during regular business hours, or University Police during evenings and weekends, to determine whether involuntary hospitalization should be considered. In certain circumstances, arrangements will be made to have the participant sent back to the U.S. for hospitalization. The participant’s Study Abroad Health Plan Provider On Call International: 1-877-714-8179 (toll-free), 1-603-952-2660 (collect), E-mail: </w:t>
      </w:r>
      <w:hyperlink r:id="rId30">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w:t>
      </w:r>
      <w:r w:rsidR="00914F73" w:rsidRPr="002C4B91">
        <w:rPr>
          <w:rFonts w:asciiTheme="majorHAnsi" w:eastAsia="Calibri" w:hAnsiTheme="majorHAnsi" w:cstheme="majorHAnsi"/>
        </w:rPr>
        <w:t>EQX2024006</w:t>
      </w:r>
      <w:r w:rsidRPr="002C4B91">
        <w:rPr>
          <w:rFonts w:asciiTheme="majorHAnsi" w:eastAsia="Calibri" w:hAnsiTheme="majorHAnsi" w:cstheme="majorHAnsi"/>
        </w:rPr>
        <w:t xml:space="preserve">) should be consulted and assistance from the nearest U.S. Embassy or Consulate should be sought at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1-202-501-4444.</w:t>
      </w:r>
    </w:p>
    <w:p w14:paraId="3D0E5DFD" w14:textId="6B77F100" w:rsidR="004B6928" w:rsidRPr="002C4B91" w:rsidRDefault="00000000">
      <w:pPr>
        <w:widowControl w:val="0"/>
        <w:numPr>
          <w:ilvl w:val="2"/>
          <w:numId w:val="6"/>
        </w:numPr>
        <w:tabs>
          <w:tab w:val="left" w:pos="1816"/>
          <w:tab w:val="left" w:pos="1817"/>
        </w:tabs>
        <w:spacing w:before="35" w:line="240" w:lineRule="auto"/>
        <w:ind w:left="1816" w:right="198"/>
        <w:rPr>
          <w:rFonts w:asciiTheme="majorHAnsi" w:hAnsiTheme="majorHAnsi" w:cstheme="majorHAnsi"/>
        </w:rPr>
      </w:pPr>
      <w:r w:rsidRPr="002C4B91">
        <w:rPr>
          <w:rFonts w:asciiTheme="majorHAnsi" w:eastAsia="Calibri" w:hAnsiTheme="majorHAnsi" w:cstheme="majorHAnsi"/>
          <w:b/>
        </w:rPr>
        <w:t xml:space="preserve">Negative impact on program. </w:t>
      </w:r>
      <w:r w:rsidRPr="002C4B91">
        <w:rPr>
          <w:rFonts w:asciiTheme="majorHAnsi" w:eastAsia="Calibri" w:hAnsiTheme="majorHAnsi" w:cstheme="majorHAnsi"/>
        </w:rPr>
        <w:t xml:space="preserve">Establish behavioral limits and seek cooperation from the participant. If the participant’s behavior remains a serious impediment to the educational process or a threat to safety, the Faculty Director should consult with her/his primary emergency contact at Western during regular business hours, or University Police during evenings and weekends, to determine what measures and actions may be necessary, including possible dismissal from the program and return home. Also refer to the </w:t>
      </w:r>
      <w:r w:rsidR="00FC30B0" w:rsidRPr="002C4B91">
        <w:rPr>
          <w:rFonts w:asciiTheme="majorHAnsi" w:eastAsia="Calibri" w:hAnsiTheme="majorHAnsi" w:cstheme="majorHAnsi"/>
          <w:i/>
        </w:rPr>
        <w:t xml:space="preserve">Code of </w:t>
      </w:r>
      <w:proofErr w:type="gramStart"/>
      <w:r w:rsidR="00FC30B0" w:rsidRPr="002C4B91">
        <w:rPr>
          <w:rFonts w:asciiTheme="majorHAnsi" w:eastAsia="Calibri" w:hAnsiTheme="majorHAnsi" w:cstheme="majorHAnsi"/>
          <w:i/>
        </w:rPr>
        <w:t xml:space="preserve">Conduct </w:t>
      </w:r>
      <w:r w:rsidRPr="002C4B91">
        <w:rPr>
          <w:rFonts w:asciiTheme="majorHAnsi" w:eastAsia="Calibri" w:hAnsiTheme="majorHAnsi" w:cstheme="majorHAnsi"/>
        </w:rPr>
        <w:t>.</w:t>
      </w:r>
      <w:proofErr w:type="gramEnd"/>
    </w:p>
    <w:p w14:paraId="727F7ECD" w14:textId="77777777" w:rsidR="004B6928" w:rsidRPr="002C4B91" w:rsidRDefault="00000000">
      <w:pPr>
        <w:widowControl w:val="0"/>
        <w:numPr>
          <w:ilvl w:val="2"/>
          <w:numId w:val="6"/>
        </w:numPr>
        <w:tabs>
          <w:tab w:val="left" w:pos="1816"/>
          <w:tab w:val="left" w:pos="1817"/>
        </w:tabs>
        <w:spacing w:line="240" w:lineRule="auto"/>
        <w:ind w:left="1816" w:right="182"/>
        <w:rPr>
          <w:rFonts w:asciiTheme="majorHAnsi" w:hAnsiTheme="majorHAnsi" w:cstheme="majorHAnsi"/>
        </w:rPr>
      </w:pPr>
      <w:r w:rsidRPr="002C4B91">
        <w:rPr>
          <w:rFonts w:asciiTheme="majorHAnsi" w:eastAsia="Calibri" w:hAnsiTheme="majorHAnsi" w:cstheme="majorHAnsi"/>
          <w:b/>
        </w:rPr>
        <w:t xml:space="preserve">Medical evacuation. </w:t>
      </w:r>
      <w:r w:rsidRPr="002C4B91">
        <w:rPr>
          <w:rFonts w:asciiTheme="majorHAnsi" w:eastAsia="Calibri" w:hAnsiTheme="majorHAnsi" w:cstheme="majorHAnsi"/>
        </w:rPr>
        <w:t xml:space="preserve">In some cases, a participant may need to be medically evacuated to the participant’s home country </w:t>
      </w:r>
      <w:proofErr w:type="gramStart"/>
      <w:r w:rsidRPr="002C4B91">
        <w:rPr>
          <w:rFonts w:asciiTheme="majorHAnsi" w:eastAsia="Calibri" w:hAnsiTheme="majorHAnsi" w:cstheme="majorHAnsi"/>
        </w:rPr>
        <w:t>in order to</w:t>
      </w:r>
      <w:proofErr w:type="gramEnd"/>
      <w:r w:rsidRPr="002C4B91">
        <w:rPr>
          <w:rFonts w:asciiTheme="majorHAnsi" w:eastAsia="Calibri" w:hAnsiTheme="majorHAnsi" w:cstheme="majorHAnsi"/>
        </w:rPr>
        <w:t xml:space="preserve"> receive appropriate treatment. The participant’s Study Abroad Health Plan Provider On Call International: 1-877-714-8179 (toll-free), 1-603-952-2660 (collect), E-mail: </w:t>
      </w:r>
      <w:hyperlink r:id="rId31">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w:t>
      </w:r>
      <w:r w:rsidRPr="002C4B91">
        <w:rPr>
          <w:rFonts w:asciiTheme="majorHAnsi" w:eastAsia="Calibri" w:hAnsiTheme="majorHAnsi" w:cstheme="majorHAnsi"/>
        </w:rPr>
        <w:lastRenderedPageBreak/>
        <w:t xml:space="preserve">International Pol# EQX2024006) should </w:t>
      </w:r>
      <w:proofErr w:type="gramStart"/>
      <w:r w:rsidRPr="002C4B91">
        <w:rPr>
          <w:rFonts w:asciiTheme="majorHAnsi" w:eastAsia="Calibri" w:hAnsiTheme="majorHAnsi" w:cstheme="majorHAnsi"/>
        </w:rPr>
        <w:t>make arrangements</w:t>
      </w:r>
      <w:proofErr w:type="gramEnd"/>
      <w:r w:rsidRPr="002C4B91">
        <w:rPr>
          <w:rFonts w:asciiTheme="majorHAnsi" w:eastAsia="Calibri" w:hAnsiTheme="majorHAnsi" w:cstheme="majorHAnsi"/>
        </w:rPr>
        <w:t xml:space="preserve"> and provide insurance to cover the costs. Also, assistance from the nearest U.S. Embassy or Consulate may be available by calling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1-202-501-4444.</w:t>
      </w:r>
    </w:p>
    <w:p w14:paraId="7C482952" w14:textId="1706F6BF" w:rsidR="004B6928" w:rsidRPr="002C4B91" w:rsidRDefault="00000000">
      <w:pPr>
        <w:widowControl w:val="0"/>
        <w:numPr>
          <w:ilvl w:val="2"/>
          <w:numId w:val="6"/>
        </w:numPr>
        <w:tabs>
          <w:tab w:val="left" w:pos="1816"/>
          <w:tab w:val="left" w:pos="1817"/>
        </w:tabs>
        <w:spacing w:line="240" w:lineRule="auto"/>
        <w:ind w:left="1816" w:right="314"/>
        <w:rPr>
          <w:rFonts w:asciiTheme="majorHAnsi" w:hAnsiTheme="majorHAnsi" w:cstheme="majorHAnsi"/>
        </w:rPr>
      </w:pPr>
      <w:r w:rsidRPr="002C4B91">
        <w:rPr>
          <w:rFonts w:asciiTheme="majorHAnsi" w:eastAsia="Calibri" w:hAnsiTheme="majorHAnsi" w:cstheme="majorHAnsi"/>
          <w:b/>
        </w:rPr>
        <w:t xml:space="preserve">Illegal behavior. </w:t>
      </w:r>
      <w:r w:rsidRPr="002C4B91">
        <w:rPr>
          <w:rFonts w:asciiTheme="majorHAnsi" w:eastAsia="Calibri" w:hAnsiTheme="majorHAnsi" w:cstheme="majorHAnsi"/>
        </w:rPr>
        <w:t xml:space="preserve">If the participant is breaking the law (i.e., vandalism, destruction of property, harassment, etc.) and refuses to seek help, then the Faculty Director should consult with her/his primary emergency contact at Western during regular business hours, or University Police during evenings and weekends, to determine what measures and actions are appropriate or necessary. Refer to the </w:t>
      </w:r>
      <w:r w:rsidR="00FC30B0" w:rsidRPr="002C4B91">
        <w:rPr>
          <w:rFonts w:asciiTheme="majorHAnsi" w:eastAsia="Calibri" w:hAnsiTheme="majorHAnsi" w:cstheme="majorHAnsi"/>
          <w:i/>
        </w:rPr>
        <w:t xml:space="preserve">Code of </w:t>
      </w:r>
      <w:proofErr w:type="gramStart"/>
      <w:r w:rsidR="00FC30B0" w:rsidRPr="002C4B91">
        <w:rPr>
          <w:rFonts w:asciiTheme="majorHAnsi" w:eastAsia="Calibri" w:hAnsiTheme="majorHAnsi" w:cstheme="majorHAnsi"/>
          <w:i/>
        </w:rPr>
        <w:t xml:space="preserve">Conduct </w:t>
      </w:r>
      <w:r w:rsidRPr="002C4B91">
        <w:rPr>
          <w:rFonts w:asciiTheme="majorHAnsi" w:eastAsia="Calibri" w:hAnsiTheme="majorHAnsi" w:cstheme="majorHAnsi"/>
          <w:i/>
        </w:rPr>
        <w:t xml:space="preserve"> </w:t>
      </w:r>
      <w:r w:rsidRPr="002C4B91">
        <w:rPr>
          <w:rFonts w:asciiTheme="majorHAnsi" w:eastAsia="Calibri" w:hAnsiTheme="majorHAnsi" w:cstheme="majorHAnsi"/>
        </w:rPr>
        <w:t>and</w:t>
      </w:r>
      <w:proofErr w:type="gramEnd"/>
      <w:r w:rsidRPr="002C4B91">
        <w:rPr>
          <w:rFonts w:asciiTheme="majorHAnsi" w:eastAsia="Calibri" w:hAnsiTheme="majorHAnsi" w:cstheme="majorHAnsi"/>
        </w:rPr>
        <w:t xml:space="preserve"> determine whether the participant is exhibiting </w:t>
      </w:r>
      <w:r w:rsidRPr="002C4B91">
        <w:rPr>
          <w:rFonts w:asciiTheme="majorHAnsi" w:eastAsia="Calibri" w:hAnsiTheme="majorHAnsi" w:cstheme="majorHAnsi"/>
          <w:i/>
        </w:rPr>
        <w:t>unacceptable behavior</w:t>
      </w:r>
      <w:r w:rsidRPr="002C4B91">
        <w:rPr>
          <w:rFonts w:asciiTheme="majorHAnsi" w:eastAsia="Calibri" w:hAnsiTheme="majorHAnsi" w:cstheme="majorHAnsi"/>
        </w:rPr>
        <w:t>, which is call for dismissal from the program without refund, return transportation at the participant’s</w:t>
      </w:r>
    </w:p>
    <w:p w14:paraId="776622A0" w14:textId="77777777" w:rsidR="004B6928" w:rsidRPr="002C4B91" w:rsidRDefault="00000000">
      <w:pPr>
        <w:widowControl w:val="0"/>
        <w:spacing w:line="240" w:lineRule="auto"/>
        <w:ind w:left="1816" w:right="198"/>
        <w:rPr>
          <w:rFonts w:asciiTheme="majorHAnsi" w:eastAsia="Calibri" w:hAnsiTheme="majorHAnsi" w:cstheme="majorHAnsi"/>
        </w:rPr>
      </w:pPr>
      <w:r w:rsidRPr="002C4B91">
        <w:rPr>
          <w:rFonts w:asciiTheme="majorHAnsi" w:eastAsia="Calibri" w:hAnsiTheme="majorHAnsi" w:cstheme="majorHAnsi"/>
        </w:rPr>
        <w:t>expense, and the participant’s enrolling institution informed of the dismissal. If the participant is arrested, see “Crimes Committed by a Participant” under Section 3 – LEGAL EMERGENCIES (page 12) as well.</w:t>
      </w:r>
    </w:p>
    <w:p w14:paraId="244B4D70" w14:textId="77777777" w:rsidR="004B6928" w:rsidRPr="002C4B91" w:rsidRDefault="004B6928">
      <w:pPr>
        <w:widowControl w:val="0"/>
        <w:spacing w:before="1" w:line="240" w:lineRule="auto"/>
        <w:rPr>
          <w:rFonts w:asciiTheme="majorHAnsi" w:eastAsia="Calibri" w:hAnsiTheme="majorHAnsi" w:cstheme="majorHAnsi"/>
        </w:rPr>
      </w:pPr>
    </w:p>
    <w:p w14:paraId="77E67828" w14:textId="77777777" w:rsidR="004B6928" w:rsidRPr="002C4B91" w:rsidRDefault="00000000">
      <w:pPr>
        <w:pStyle w:val="Heading3"/>
        <w:keepNext w:val="0"/>
        <w:keepLines w:val="0"/>
        <w:widowControl w:val="0"/>
        <w:numPr>
          <w:ilvl w:val="0"/>
          <w:numId w:val="6"/>
        </w:numPr>
        <w:tabs>
          <w:tab w:val="left" w:pos="917"/>
        </w:tabs>
        <w:spacing w:before="0" w:after="0" w:line="341" w:lineRule="auto"/>
        <w:rPr>
          <w:rFonts w:asciiTheme="majorHAnsi" w:hAnsiTheme="majorHAnsi" w:cstheme="majorHAnsi"/>
        </w:rPr>
      </w:pPr>
      <w:bookmarkStart w:id="11" w:name="_Toc169856069"/>
      <w:r w:rsidRPr="002C4B91">
        <w:rPr>
          <w:rFonts w:asciiTheme="majorHAnsi" w:eastAsia="Calibri" w:hAnsiTheme="majorHAnsi" w:cstheme="majorHAnsi"/>
          <w:b/>
        </w:rPr>
        <w:t>Potential Mental Health Problems</w:t>
      </w:r>
      <w:bookmarkEnd w:id="11"/>
    </w:p>
    <w:p w14:paraId="5F9C98C1" w14:textId="77777777" w:rsidR="004B6928" w:rsidRPr="002C4B91" w:rsidRDefault="00000000">
      <w:pPr>
        <w:widowControl w:val="0"/>
        <w:spacing w:line="268" w:lineRule="auto"/>
        <w:ind w:left="916"/>
        <w:rPr>
          <w:rFonts w:asciiTheme="majorHAnsi" w:eastAsia="Calibri" w:hAnsiTheme="majorHAnsi" w:cstheme="majorHAnsi"/>
        </w:rPr>
      </w:pPr>
      <w:r w:rsidRPr="002C4B91">
        <w:rPr>
          <w:rFonts w:asciiTheme="majorHAnsi" w:eastAsia="Calibri" w:hAnsiTheme="majorHAnsi" w:cstheme="majorHAnsi"/>
        </w:rPr>
        <w:t>(Depression, anxiety, etc.)</w:t>
      </w:r>
    </w:p>
    <w:p w14:paraId="3FD84E44" w14:textId="3D920A83" w:rsidR="004B6928" w:rsidRPr="002C4B91" w:rsidRDefault="00000000" w:rsidP="00D57277">
      <w:pPr>
        <w:widowControl w:val="0"/>
        <w:spacing w:before="1" w:line="240" w:lineRule="auto"/>
        <w:ind w:left="916"/>
        <w:rPr>
          <w:rFonts w:asciiTheme="majorHAnsi" w:eastAsia="Calibri" w:hAnsiTheme="majorHAnsi" w:cstheme="majorHAnsi"/>
        </w:rPr>
      </w:pPr>
      <w:r w:rsidRPr="002C4B91">
        <w:rPr>
          <w:rFonts w:asciiTheme="majorHAnsi" w:eastAsia="Calibri" w:hAnsiTheme="majorHAnsi" w:cstheme="majorHAnsi"/>
          <w:b/>
        </w:rPr>
        <w:t>Possible situation</w:t>
      </w:r>
      <w:r w:rsidR="00D57277">
        <w:rPr>
          <w:rFonts w:asciiTheme="majorHAnsi" w:eastAsia="Calibri" w:hAnsiTheme="majorHAnsi" w:cstheme="majorHAnsi"/>
          <w:b/>
        </w:rPr>
        <w:t xml:space="preserve">: </w:t>
      </w:r>
      <w:r w:rsidRPr="002C4B91">
        <w:rPr>
          <w:rFonts w:asciiTheme="majorHAnsi" w:eastAsia="Calibri" w:hAnsiTheme="majorHAnsi" w:cstheme="majorHAnsi"/>
        </w:rPr>
        <w:t>Participant is missing class</w:t>
      </w:r>
      <w:r w:rsidR="00D57277">
        <w:rPr>
          <w:rFonts w:asciiTheme="majorHAnsi" w:eastAsia="Calibri" w:hAnsiTheme="majorHAnsi" w:cstheme="majorHAnsi"/>
        </w:rPr>
        <w:t xml:space="preserve">, </w:t>
      </w:r>
      <w:r w:rsidRPr="002C4B91">
        <w:rPr>
          <w:rFonts w:asciiTheme="majorHAnsi" w:eastAsia="Calibri" w:hAnsiTheme="majorHAnsi" w:cstheme="majorHAnsi"/>
        </w:rPr>
        <w:t>Participant withdraws from friends and favorite activities</w:t>
      </w:r>
      <w:r w:rsidR="00D57277">
        <w:rPr>
          <w:rFonts w:asciiTheme="majorHAnsi" w:eastAsia="Calibri" w:hAnsiTheme="majorHAnsi" w:cstheme="majorHAnsi"/>
        </w:rPr>
        <w:t xml:space="preserve">, </w:t>
      </w:r>
      <w:r w:rsidRPr="002C4B91">
        <w:rPr>
          <w:rFonts w:asciiTheme="majorHAnsi" w:eastAsia="Calibri" w:hAnsiTheme="majorHAnsi" w:cstheme="majorHAnsi"/>
        </w:rPr>
        <w:t>Participant’s friends report unusual or avoidant behavior</w:t>
      </w:r>
      <w:r w:rsidR="00D57277">
        <w:rPr>
          <w:rFonts w:asciiTheme="majorHAnsi" w:eastAsia="Calibri" w:hAnsiTheme="majorHAnsi" w:cstheme="majorHAnsi"/>
        </w:rPr>
        <w:t>,</w:t>
      </w:r>
      <w:r w:rsidRPr="002C4B91">
        <w:rPr>
          <w:rFonts w:asciiTheme="majorHAnsi" w:eastAsia="Calibri" w:hAnsiTheme="majorHAnsi" w:cstheme="majorHAnsi"/>
        </w:rPr>
        <w:t xml:space="preserve"> Participant is abusing drugs or alcohol</w:t>
      </w:r>
      <w:r w:rsidR="00D57277">
        <w:rPr>
          <w:rFonts w:asciiTheme="majorHAnsi" w:eastAsia="Calibri" w:hAnsiTheme="majorHAnsi" w:cstheme="majorHAnsi"/>
        </w:rPr>
        <w:t xml:space="preserve">, </w:t>
      </w:r>
      <w:r w:rsidRPr="002C4B91">
        <w:rPr>
          <w:rFonts w:asciiTheme="majorHAnsi" w:eastAsia="Calibri" w:hAnsiTheme="majorHAnsi" w:cstheme="majorHAnsi"/>
        </w:rPr>
        <w:t>Participant is having difficulty adjusting to the host culture</w:t>
      </w:r>
    </w:p>
    <w:p w14:paraId="683F4A96" w14:textId="77777777" w:rsidR="004B6928" w:rsidRPr="002C4B91" w:rsidRDefault="004B6928">
      <w:pPr>
        <w:widowControl w:val="0"/>
        <w:spacing w:before="1" w:line="240" w:lineRule="auto"/>
        <w:rPr>
          <w:rFonts w:asciiTheme="majorHAnsi" w:eastAsia="Calibri" w:hAnsiTheme="majorHAnsi" w:cstheme="majorHAnsi"/>
        </w:rPr>
      </w:pPr>
    </w:p>
    <w:p w14:paraId="5F1D4C0F" w14:textId="77777777" w:rsidR="004B6928" w:rsidRPr="002C4B91" w:rsidRDefault="00000000">
      <w:pPr>
        <w:widowControl w:val="0"/>
        <w:numPr>
          <w:ilvl w:val="1"/>
          <w:numId w:val="6"/>
        </w:numPr>
        <w:tabs>
          <w:tab w:val="left" w:pos="1478"/>
        </w:tabs>
        <w:spacing w:line="240" w:lineRule="auto"/>
        <w:ind w:left="1478"/>
        <w:rPr>
          <w:rFonts w:asciiTheme="majorHAnsi" w:hAnsiTheme="majorHAnsi" w:cstheme="majorHAnsi"/>
          <w:b/>
        </w:rPr>
      </w:pPr>
      <w:r w:rsidRPr="002C4B91">
        <w:rPr>
          <w:rFonts w:asciiTheme="majorHAnsi" w:eastAsia="Calibri" w:hAnsiTheme="majorHAnsi" w:cstheme="majorHAnsi"/>
          <w:b/>
        </w:rPr>
        <w:t>Attend to the immediate needs of the participant:</w:t>
      </w:r>
    </w:p>
    <w:p w14:paraId="01FBC70D" w14:textId="77777777" w:rsidR="004B6928" w:rsidRPr="002C4B91" w:rsidRDefault="00000000">
      <w:pPr>
        <w:widowControl w:val="0"/>
        <w:spacing w:line="240" w:lineRule="auto"/>
        <w:ind w:left="1478" w:right="178"/>
        <w:rPr>
          <w:rFonts w:asciiTheme="majorHAnsi" w:eastAsia="Calibri" w:hAnsiTheme="majorHAnsi" w:cstheme="majorHAnsi"/>
        </w:rPr>
      </w:pPr>
      <w:r w:rsidRPr="002C4B91">
        <w:rPr>
          <w:rFonts w:asciiTheme="majorHAnsi" w:eastAsia="Calibri" w:hAnsiTheme="majorHAnsi" w:cstheme="majorHAnsi"/>
        </w:rPr>
        <w:t xml:space="preserve">In consultation with participant’s Study Abroad Health Plan Provider On Call International: 1-877-714-8179 (toll-free), 1-603-952-2660 (collect), E-mail: </w:t>
      </w:r>
      <w:hyperlink r:id="rId32">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(CISI/ On Call International Pol# EQX2024006), contact a local hospital or mental health clinic to discuss the participant’s behavior and an appropriate course of action.</w:t>
      </w:r>
    </w:p>
    <w:p w14:paraId="330FEAE8" w14:textId="77777777" w:rsidR="004B6928" w:rsidRPr="002C4B91" w:rsidRDefault="004B6928">
      <w:pPr>
        <w:widowControl w:val="0"/>
        <w:spacing w:before="1" w:line="240" w:lineRule="auto"/>
        <w:rPr>
          <w:rFonts w:asciiTheme="majorHAnsi" w:eastAsia="Calibri" w:hAnsiTheme="majorHAnsi" w:cstheme="majorHAnsi"/>
        </w:rPr>
      </w:pPr>
    </w:p>
    <w:p w14:paraId="04B38E12" w14:textId="77777777" w:rsidR="004B6928" w:rsidRPr="002C4B91" w:rsidRDefault="00000000">
      <w:pPr>
        <w:widowControl w:val="0"/>
        <w:numPr>
          <w:ilvl w:val="1"/>
          <w:numId w:val="6"/>
        </w:numPr>
        <w:tabs>
          <w:tab w:val="left" w:pos="1478"/>
        </w:tabs>
        <w:spacing w:line="240" w:lineRule="auto"/>
        <w:ind w:left="1478"/>
        <w:rPr>
          <w:rFonts w:asciiTheme="majorHAnsi" w:hAnsiTheme="majorHAnsi" w:cstheme="majorHAnsi"/>
        </w:rPr>
      </w:pPr>
      <w:r w:rsidRPr="002C4B91">
        <w:rPr>
          <w:rFonts w:asciiTheme="majorHAnsi" w:eastAsia="Calibri" w:hAnsiTheme="majorHAnsi" w:cstheme="majorHAnsi"/>
          <w:b/>
        </w:rPr>
        <w:t>Follow guidelines under Section 1 – ALL EMERGENCIES (page 6)</w:t>
      </w:r>
    </w:p>
    <w:p w14:paraId="775DED1A" w14:textId="77777777" w:rsidR="004B6928" w:rsidRPr="002C4B91" w:rsidRDefault="004B6928">
      <w:pPr>
        <w:widowControl w:val="0"/>
        <w:spacing w:before="10" w:line="240" w:lineRule="auto"/>
        <w:rPr>
          <w:rFonts w:asciiTheme="majorHAnsi" w:eastAsia="Calibri" w:hAnsiTheme="majorHAnsi" w:cstheme="majorHAnsi"/>
          <w:sz w:val="21"/>
          <w:szCs w:val="21"/>
        </w:rPr>
      </w:pPr>
    </w:p>
    <w:p w14:paraId="695DF0DC" w14:textId="77777777" w:rsidR="004B6928" w:rsidRPr="002C4B91" w:rsidRDefault="00000000">
      <w:pPr>
        <w:widowControl w:val="0"/>
        <w:numPr>
          <w:ilvl w:val="1"/>
          <w:numId w:val="6"/>
        </w:numPr>
        <w:tabs>
          <w:tab w:val="left" w:pos="1478"/>
        </w:tabs>
        <w:spacing w:line="240" w:lineRule="auto"/>
        <w:ind w:left="1478"/>
        <w:rPr>
          <w:rFonts w:asciiTheme="majorHAnsi" w:hAnsiTheme="majorHAnsi" w:cstheme="majorHAnsi"/>
          <w:b/>
        </w:rPr>
      </w:pPr>
      <w:r w:rsidRPr="002C4B91">
        <w:rPr>
          <w:rFonts w:asciiTheme="majorHAnsi" w:eastAsia="Calibri" w:hAnsiTheme="majorHAnsi" w:cstheme="majorHAnsi"/>
          <w:b/>
        </w:rPr>
        <w:t>Other guidance:</w:t>
      </w:r>
    </w:p>
    <w:p w14:paraId="53EE0FD9" w14:textId="77777777" w:rsidR="004B6928" w:rsidRPr="002C4B91" w:rsidRDefault="00000000">
      <w:pPr>
        <w:widowControl w:val="0"/>
        <w:numPr>
          <w:ilvl w:val="2"/>
          <w:numId w:val="6"/>
        </w:numPr>
        <w:tabs>
          <w:tab w:val="left" w:pos="1816"/>
          <w:tab w:val="left" w:pos="1817"/>
        </w:tabs>
        <w:spacing w:before="1" w:line="240" w:lineRule="auto"/>
        <w:ind w:left="1816" w:right="307"/>
        <w:rPr>
          <w:rFonts w:asciiTheme="majorHAnsi" w:hAnsiTheme="majorHAnsi" w:cstheme="majorHAnsi"/>
        </w:rPr>
      </w:pPr>
      <w:r w:rsidRPr="002C4B91">
        <w:rPr>
          <w:rFonts w:asciiTheme="majorHAnsi" w:eastAsia="Calibri" w:hAnsiTheme="majorHAnsi" w:cstheme="majorHAnsi"/>
        </w:rPr>
        <w:t>Seek consultation with your primary emergency contact at Western, or perhaps request assistance from Western’s Counseling and Wellness Center 360-650-3164 or Student Health Center 360-650-3400, for ways to handle the situation.</w:t>
      </w:r>
    </w:p>
    <w:p w14:paraId="6EE2CF32" w14:textId="77777777" w:rsidR="004B6928" w:rsidRPr="002C4B91" w:rsidRDefault="00000000">
      <w:pPr>
        <w:widowControl w:val="0"/>
        <w:numPr>
          <w:ilvl w:val="2"/>
          <w:numId w:val="6"/>
        </w:numPr>
        <w:tabs>
          <w:tab w:val="left" w:pos="1816"/>
          <w:tab w:val="left" w:pos="1817"/>
        </w:tabs>
        <w:spacing w:before="1" w:line="240" w:lineRule="auto"/>
        <w:ind w:left="1816" w:right="442"/>
        <w:rPr>
          <w:rFonts w:asciiTheme="majorHAnsi" w:hAnsiTheme="majorHAnsi" w:cstheme="majorHAnsi"/>
        </w:rPr>
      </w:pPr>
      <w:r w:rsidRPr="002C4B91">
        <w:rPr>
          <w:rFonts w:asciiTheme="majorHAnsi" w:eastAsia="Calibri" w:hAnsiTheme="majorHAnsi" w:cstheme="majorHAnsi"/>
        </w:rPr>
        <w:t>Assess availability of participant’s personal support network (e.g., family, friends, study abroad companions, etc.). Provide support to the family and, if they request it, help facilitate their plans to assist.</w:t>
      </w:r>
    </w:p>
    <w:p w14:paraId="0E33A96D" w14:textId="77777777" w:rsidR="004B6928" w:rsidRPr="002C4B91" w:rsidRDefault="004B6928">
      <w:pPr>
        <w:widowControl w:val="0"/>
        <w:spacing w:line="240" w:lineRule="auto"/>
        <w:rPr>
          <w:rFonts w:asciiTheme="majorHAnsi" w:eastAsia="Calibri" w:hAnsiTheme="majorHAnsi" w:cstheme="majorHAnsi"/>
        </w:rPr>
      </w:pPr>
    </w:p>
    <w:p w14:paraId="285A3D24" w14:textId="5D621847" w:rsidR="004B6928" w:rsidRPr="002C4B91" w:rsidRDefault="00000000">
      <w:pPr>
        <w:widowControl w:val="0"/>
        <w:spacing w:line="240" w:lineRule="auto"/>
        <w:ind w:left="195"/>
        <w:rPr>
          <w:rFonts w:asciiTheme="majorHAnsi" w:eastAsia="Calibri" w:hAnsiTheme="majorHAnsi" w:cstheme="majorHAnsi"/>
          <w:sz w:val="28"/>
          <w:szCs w:val="28"/>
        </w:rPr>
      </w:pPr>
      <w:r w:rsidRPr="002C4B91">
        <w:rPr>
          <w:rFonts w:asciiTheme="majorHAnsi" w:eastAsia="Calibri" w:hAnsiTheme="majorHAnsi" w:cstheme="majorHAnsi"/>
          <w:sz w:val="28"/>
          <w:szCs w:val="28"/>
        </w:rPr>
        <w:t>NOTE</w:t>
      </w:r>
      <w:r w:rsidR="00AF760C">
        <w:rPr>
          <w:rFonts w:asciiTheme="majorHAnsi" w:eastAsia="Calibri" w:hAnsiTheme="majorHAnsi" w:cstheme="majorHAnsi"/>
          <w:sz w:val="28"/>
          <w:szCs w:val="28"/>
        </w:rPr>
        <w:t>S:</w:t>
      </w:r>
    </w:p>
    <w:p w14:paraId="28E856D6" w14:textId="77777777" w:rsidR="004B6928" w:rsidRPr="002C4B91" w:rsidRDefault="004B6928">
      <w:pPr>
        <w:widowControl w:val="0"/>
        <w:spacing w:line="240" w:lineRule="auto"/>
        <w:ind w:left="195"/>
        <w:rPr>
          <w:rFonts w:asciiTheme="majorHAnsi" w:eastAsia="Calibri" w:hAnsiTheme="majorHAnsi" w:cstheme="majorHAnsi"/>
          <w:sz w:val="28"/>
          <w:szCs w:val="28"/>
        </w:rPr>
      </w:pPr>
    </w:p>
    <w:p w14:paraId="74581187" w14:textId="77777777" w:rsidR="004B6928" w:rsidRPr="002C4B91" w:rsidRDefault="004B6928">
      <w:pPr>
        <w:widowControl w:val="0"/>
        <w:spacing w:line="240" w:lineRule="auto"/>
        <w:ind w:left="195"/>
        <w:rPr>
          <w:rFonts w:asciiTheme="majorHAnsi" w:eastAsia="Calibri" w:hAnsiTheme="majorHAnsi" w:cstheme="majorHAnsi"/>
          <w:sz w:val="28"/>
          <w:szCs w:val="28"/>
        </w:rPr>
      </w:pPr>
    </w:p>
    <w:p w14:paraId="71A55450" w14:textId="77777777" w:rsidR="004B6928" w:rsidRPr="002C4B91" w:rsidRDefault="004B6928">
      <w:pPr>
        <w:widowControl w:val="0"/>
        <w:spacing w:line="240" w:lineRule="auto"/>
        <w:ind w:left="195"/>
        <w:rPr>
          <w:rFonts w:asciiTheme="majorHAnsi" w:eastAsia="Calibri" w:hAnsiTheme="majorHAnsi" w:cstheme="majorHAnsi"/>
          <w:sz w:val="28"/>
          <w:szCs w:val="28"/>
        </w:rPr>
      </w:pPr>
    </w:p>
    <w:p w14:paraId="6EA06D08" w14:textId="77777777" w:rsidR="004B6928" w:rsidRPr="002C4B91" w:rsidRDefault="00000000">
      <w:pPr>
        <w:widowControl w:val="0"/>
        <w:spacing w:line="240" w:lineRule="auto"/>
        <w:ind w:left="195"/>
        <w:rPr>
          <w:rFonts w:asciiTheme="majorHAnsi" w:eastAsia="Calibri" w:hAnsiTheme="majorHAnsi" w:cstheme="majorHAnsi"/>
          <w:sz w:val="28"/>
          <w:szCs w:val="28"/>
        </w:rPr>
      </w:pPr>
      <w:r w:rsidRPr="002C4B91">
        <w:rPr>
          <w:rFonts w:asciiTheme="majorHAnsi" w:hAnsiTheme="majorHAnsi" w:cstheme="majorHAnsi"/>
        </w:rPr>
        <w:br w:type="page"/>
      </w:r>
    </w:p>
    <w:p w14:paraId="1B83C25F" w14:textId="77777777" w:rsidR="004B6928" w:rsidRPr="002C4B91" w:rsidRDefault="00000000">
      <w:pPr>
        <w:pStyle w:val="Heading2"/>
        <w:widowControl w:val="0"/>
        <w:spacing w:before="15" w:line="240" w:lineRule="auto"/>
        <w:jc w:val="center"/>
        <w:rPr>
          <w:rFonts w:asciiTheme="majorHAnsi" w:eastAsia="Calibri" w:hAnsiTheme="majorHAnsi" w:cstheme="majorHAnsi"/>
          <w:b/>
          <w:sz w:val="28"/>
          <w:szCs w:val="28"/>
        </w:rPr>
      </w:pPr>
      <w:bookmarkStart w:id="12" w:name="_Toc169856070"/>
      <w:r w:rsidRPr="002C4B91">
        <w:rPr>
          <w:rFonts w:asciiTheme="majorHAnsi" w:eastAsia="Calibri" w:hAnsiTheme="majorHAnsi" w:cstheme="majorHAnsi"/>
          <w:b/>
          <w:sz w:val="28"/>
          <w:szCs w:val="28"/>
        </w:rPr>
        <w:lastRenderedPageBreak/>
        <w:t>Section 3: LEGAL EMERGENCIES</w:t>
      </w:r>
      <w:bookmarkEnd w:id="12"/>
    </w:p>
    <w:p w14:paraId="28C470BC" w14:textId="77777777" w:rsidR="004B6928" w:rsidRPr="002C4B91" w:rsidRDefault="004B6928">
      <w:pPr>
        <w:widowControl w:val="0"/>
        <w:spacing w:before="4" w:line="240" w:lineRule="auto"/>
        <w:rPr>
          <w:rFonts w:asciiTheme="majorHAnsi" w:eastAsia="Calibri" w:hAnsiTheme="majorHAnsi" w:cstheme="majorHAnsi"/>
          <w:b/>
          <w:sz w:val="17"/>
          <w:szCs w:val="17"/>
        </w:rPr>
      </w:pPr>
    </w:p>
    <w:p w14:paraId="132594F2" w14:textId="0134CAA4" w:rsidR="004B6928" w:rsidRPr="002C4B91" w:rsidRDefault="00000000">
      <w:pPr>
        <w:widowControl w:val="0"/>
        <w:spacing w:before="57" w:line="240" w:lineRule="auto"/>
        <w:ind w:left="195"/>
        <w:rPr>
          <w:rFonts w:asciiTheme="majorHAnsi" w:eastAsia="Calibri" w:hAnsiTheme="majorHAnsi" w:cstheme="majorHAnsi"/>
        </w:rPr>
      </w:pPr>
      <w:r w:rsidRPr="002C4B91">
        <w:rPr>
          <w:rFonts w:asciiTheme="majorHAnsi" w:eastAsia="Calibri" w:hAnsiTheme="majorHAnsi" w:cstheme="majorHAnsi"/>
        </w:rPr>
        <w:t xml:space="preserve">Participants are told that they must obey local laws and are subject to laws of each host country. All participants have signed a </w:t>
      </w:r>
      <w:r w:rsidR="00FC30B0" w:rsidRPr="002C4B91">
        <w:rPr>
          <w:rFonts w:asciiTheme="majorHAnsi" w:eastAsia="Calibri" w:hAnsiTheme="majorHAnsi" w:cstheme="majorHAnsi"/>
          <w:i/>
        </w:rPr>
        <w:t>Code of Conduct</w:t>
      </w:r>
      <w:r w:rsidRPr="002C4B91">
        <w:rPr>
          <w:rFonts w:asciiTheme="majorHAnsi" w:eastAsia="Calibri" w:hAnsiTheme="majorHAnsi" w:cstheme="majorHAnsi"/>
          <w:i/>
        </w:rPr>
        <w:t xml:space="preserve"> </w:t>
      </w:r>
      <w:r w:rsidRPr="002C4B91">
        <w:rPr>
          <w:rFonts w:asciiTheme="majorHAnsi" w:eastAsia="Calibri" w:hAnsiTheme="majorHAnsi" w:cstheme="majorHAnsi"/>
        </w:rPr>
        <w:t>to which the participant has agreed to comply with laws. Participants should be informed that the U.S. Embassy or Consulate cannot get them out of jail if they commit a crime abroad, and that all an embassy can do is to try to ensure that their human rights are not violated.</w:t>
      </w:r>
    </w:p>
    <w:p w14:paraId="23CFC7AE" w14:textId="77777777" w:rsidR="004B6928" w:rsidRPr="002C4B91" w:rsidRDefault="004B6928">
      <w:pPr>
        <w:widowControl w:val="0"/>
        <w:spacing w:before="1" w:line="240" w:lineRule="auto"/>
        <w:rPr>
          <w:rFonts w:asciiTheme="majorHAnsi" w:eastAsia="Calibri" w:hAnsiTheme="majorHAnsi" w:cstheme="majorHAnsi"/>
        </w:rPr>
      </w:pPr>
    </w:p>
    <w:p w14:paraId="752C27CA" w14:textId="5FA42B81" w:rsidR="004B6928" w:rsidRPr="002C4B91" w:rsidRDefault="00047B14" w:rsidP="00DC4455">
      <w:pPr>
        <w:pStyle w:val="Heading3"/>
        <w:keepNext w:val="0"/>
        <w:keepLines w:val="0"/>
        <w:widowControl w:val="0"/>
        <w:tabs>
          <w:tab w:val="left" w:pos="540"/>
          <w:tab w:val="left" w:pos="757"/>
          <w:tab w:val="left" w:pos="759"/>
        </w:tabs>
        <w:spacing w:before="1" w:after="0" w:line="341" w:lineRule="auto"/>
        <w:ind w:left="195"/>
        <w:rPr>
          <w:rFonts w:asciiTheme="majorHAnsi" w:hAnsiTheme="majorHAnsi" w:cstheme="majorHAnsi"/>
        </w:rPr>
      </w:pPr>
      <w:bookmarkStart w:id="13" w:name="_Toc169856071"/>
      <w:r>
        <w:rPr>
          <w:rFonts w:asciiTheme="majorHAnsi" w:eastAsia="Calibri" w:hAnsiTheme="majorHAnsi" w:cstheme="majorHAnsi"/>
          <w:b/>
        </w:rPr>
        <w:t xml:space="preserve">A. </w:t>
      </w:r>
      <w:r w:rsidR="00DC4455">
        <w:rPr>
          <w:rFonts w:asciiTheme="majorHAnsi" w:eastAsia="Calibri" w:hAnsiTheme="majorHAnsi" w:cstheme="majorHAnsi"/>
          <w:b/>
        </w:rPr>
        <w:t xml:space="preserve"> </w:t>
      </w:r>
      <w:r w:rsidR="00000000" w:rsidRPr="002C4B91">
        <w:rPr>
          <w:rFonts w:asciiTheme="majorHAnsi" w:eastAsia="Calibri" w:hAnsiTheme="majorHAnsi" w:cstheme="majorHAnsi"/>
          <w:b/>
        </w:rPr>
        <w:t xml:space="preserve">Crimes </w:t>
      </w:r>
      <w:r w:rsidR="00000000" w:rsidRPr="002C4B91">
        <w:rPr>
          <w:rFonts w:asciiTheme="majorHAnsi" w:eastAsia="Calibri" w:hAnsiTheme="majorHAnsi" w:cstheme="majorHAnsi"/>
          <w:b/>
          <w:u w:val="single"/>
        </w:rPr>
        <w:t>Against</w:t>
      </w:r>
      <w:r w:rsidR="00000000" w:rsidRPr="002C4B91">
        <w:rPr>
          <w:rFonts w:asciiTheme="majorHAnsi" w:eastAsia="Calibri" w:hAnsiTheme="majorHAnsi" w:cstheme="majorHAnsi"/>
          <w:b/>
        </w:rPr>
        <w:t xml:space="preserve"> a Participant</w:t>
      </w:r>
      <w:bookmarkEnd w:id="13"/>
    </w:p>
    <w:p w14:paraId="39FF5875" w14:textId="77777777" w:rsidR="004B6928" w:rsidRPr="002C4B91" w:rsidRDefault="00000000">
      <w:pPr>
        <w:widowControl w:val="0"/>
        <w:spacing w:line="268" w:lineRule="auto"/>
        <w:ind w:left="808"/>
        <w:rPr>
          <w:rFonts w:asciiTheme="majorHAnsi" w:eastAsia="Calibri" w:hAnsiTheme="majorHAnsi" w:cstheme="majorHAnsi"/>
        </w:rPr>
      </w:pPr>
      <w:r w:rsidRPr="002C4B91">
        <w:rPr>
          <w:rFonts w:asciiTheme="majorHAnsi" w:eastAsia="Calibri" w:hAnsiTheme="majorHAnsi" w:cstheme="majorHAnsi"/>
        </w:rPr>
        <w:t>(Not including Sexual Assault)</w:t>
      </w:r>
    </w:p>
    <w:p w14:paraId="240B2722" w14:textId="62CB894F" w:rsidR="004B6928" w:rsidRPr="002C4B91" w:rsidRDefault="00000000" w:rsidP="00D57277">
      <w:pPr>
        <w:widowControl w:val="0"/>
        <w:spacing w:line="240" w:lineRule="auto"/>
        <w:ind w:left="758"/>
        <w:rPr>
          <w:rFonts w:asciiTheme="majorHAnsi" w:eastAsia="Calibri" w:hAnsiTheme="majorHAnsi" w:cstheme="majorHAnsi"/>
        </w:rPr>
      </w:pPr>
      <w:r w:rsidRPr="002C4B91">
        <w:rPr>
          <w:rFonts w:asciiTheme="majorHAnsi" w:eastAsia="Calibri" w:hAnsiTheme="majorHAnsi" w:cstheme="majorHAnsi"/>
          <w:b/>
        </w:rPr>
        <w:t>Possible situation</w:t>
      </w:r>
      <w:r w:rsidR="00D57277">
        <w:rPr>
          <w:rFonts w:asciiTheme="majorHAnsi" w:eastAsia="Calibri" w:hAnsiTheme="majorHAnsi" w:cstheme="majorHAnsi"/>
          <w:b/>
        </w:rPr>
        <w:t xml:space="preserve">: </w:t>
      </w:r>
      <w:r w:rsidRPr="002C4B91">
        <w:rPr>
          <w:rFonts w:asciiTheme="majorHAnsi" w:eastAsia="Calibri" w:hAnsiTheme="majorHAnsi" w:cstheme="majorHAnsi"/>
        </w:rPr>
        <w:t>A participant is a victim of a robbery, an assault</w:t>
      </w:r>
      <w:r w:rsidR="00515BEC" w:rsidRPr="002C4B91">
        <w:rPr>
          <w:rFonts w:asciiTheme="majorHAnsi" w:eastAsia="Calibri" w:hAnsiTheme="majorHAnsi" w:cstheme="majorHAnsi"/>
        </w:rPr>
        <w:t>,</w:t>
      </w:r>
      <w:r w:rsidRPr="002C4B91">
        <w:rPr>
          <w:rFonts w:asciiTheme="majorHAnsi" w:eastAsia="Calibri" w:hAnsiTheme="majorHAnsi" w:cstheme="majorHAnsi"/>
        </w:rPr>
        <w:t xml:space="preserve"> or a fight</w:t>
      </w:r>
    </w:p>
    <w:p w14:paraId="5AE8FE8B" w14:textId="77777777" w:rsidR="004B6928" w:rsidRPr="002C4B91" w:rsidRDefault="004B6928">
      <w:pPr>
        <w:widowControl w:val="0"/>
        <w:spacing w:before="1" w:line="240" w:lineRule="auto"/>
        <w:rPr>
          <w:rFonts w:asciiTheme="majorHAnsi" w:eastAsia="Calibri" w:hAnsiTheme="majorHAnsi" w:cstheme="majorHAnsi"/>
        </w:rPr>
      </w:pPr>
    </w:p>
    <w:p w14:paraId="377A075E" w14:textId="77777777" w:rsidR="004B6928" w:rsidRPr="002C4B91" w:rsidRDefault="00000000">
      <w:pPr>
        <w:widowControl w:val="0"/>
        <w:numPr>
          <w:ilvl w:val="1"/>
          <w:numId w:val="3"/>
        </w:numPr>
        <w:tabs>
          <w:tab w:val="left" w:pos="1457"/>
        </w:tabs>
        <w:spacing w:line="267" w:lineRule="auto"/>
        <w:rPr>
          <w:rFonts w:asciiTheme="majorHAnsi" w:eastAsia="Calibri" w:hAnsiTheme="majorHAnsi" w:cstheme="majorHAnsi"/>
          <w:b/>
        </w:rPr>
      </w:pPr>
      <w:r w:rsidRPr="002C4B91">
        <w:rPr>
          <w:rFonts w:asciiTheme="majorHAnsi" w:eastAsia="Calibri" w:hAnsiTheme="majorHAnsi" w:cstheme="majorHAnsi"/>
          <w:b/>
        </w:rPr>
        <w:t>Attend to the immediate needs of the participant:</w:t>
      </w:r>
    </w:p>
    <w:p w14:paraId="5F797810" w14:textId="77777777" w:rsidR="004B6928" w:rsidRPr="002C4B91" w:rsidRDefault="00000000">
      <w:pPr>
        <w:widowControl w:val="0"/>
        <w:numPr>
          <w:ilvl w:val="2"/>
          <w:numId w:val="3"/>
        </w:numPr>
        <w:tabs>
          <w:tab w:val="left" w:pos="1837"/>
          <w:tab w:val="left" w:pos="1838"/>
        </w:tabs>
        <w:spacing w:line="240" w:lineRule="auto"/>
        <w:ind w:right="236"/>
        <w:rPr>
          <w:rFonts w:asciiTheme="majorHAnsi" w:hAnsiTheme="majorHAnsi" w:cstheme="majorHAnsi"/>
        </w:rPr>
      </w:pPr>
      <w:r w:rsidRPr="002C4B91">
        <w:rPr>
          <w:rFonts w:asciiTheme="majorHAnsi" w:eastAsia="Calibri" w:hAnsiTheme="majorHAnsi" w:cstheme="majorHAnsi"/>
        </w:rPr>
        <w:t>Assess the extent or severity of the situation and ensure that the physical and emotional needs of the participant are being attended to.</w:t>
      </w:r>
    </w:p>
    <w:p w14:paraId="51FFF2A0" w14:textId="77777777" w:rsidR="004B6928" w:rsidRPr="002C4B91" w:rsidRDefault="00000000">
      <w:pPr>
        <w:widowControl w:val="0"/>
        <w:numPr>
          <w:ilvl w:val="2"/>
          <w:numId w:val="3"/>
        </w:numPr>
        <w:tabs>
          <w:tab w:val="left" w:pos="1837"/>
          <w:tab w:val="left" w:pos="1838"/>
        </w:tabs>
        <w:spacing w:line="240" w:lineRule="auto"/>
        <w:ind w:right="175"/>
        <w:rPr>
          <w:rFonts w:asciiTheme="majorHAnsi" w:hAnsiTheme="majorHAnsi" w:cstheme="majorHAnsi"/>
        </w:rPr>
      </w:pPr>
      <w:r w:rsidRPr="002C4B91">
        <w:rPr>
          <w:rFonts w:asciiTheme="majorHAnsi" w:eastAsia="Calibri" w:hAnsiTheme="majorHAnsi" w:cstheme="majorHAnsi"/>
          <w:u w:val="single"/>
        </w:rPr>
        <w:t>If the Participant is seriously injured or life is in danger</w:t>
      </w:r>
      <w:r w:rsidRPr="002C4B91">
        <w:rPr>
          <w:rFonts w:asciiTheme="majorHAnsi" w:eastAsia="Calibri" w:hAnsiTheme="majorHAnsi" w:cstheme="majorHAnsi"/>
        </w:rPr>
        <w:t>, call host country’s 911 equivalent or immediately take or arrange to transport the affected participant to the nearest hospital or clinic without delay.</w:t>
      </w:r>
    </w:p>
    <w:p w14:paraId="630BC4C8" w14:textId="77777777" w:rsidR="004B6928" w:rsidRPr="002C4B91" w:rsidRDefault="00000000">
      <w:pPr>
        <w:widowControl w:val="0"/>
        <w:numPr>
          <w:ilvl w:val="2"/>
          <w:numId w:val="3"/>
        </w:numPr>
        <w:tabs>
          <w:tab w:val="left" w:pos="1837"/>
          <w:tab w:val="left" w:pos="1838"/>
        </w:tabs>
        <w:spacing w:before="1" w:line="240" w:lineRule="auto"/>
        <w:ind w:right="669"/>
        <w:rPr>
          <w:rFonts w:asciiTheme="majorHAnsi" w:hAnsiTheme="majorHAnsi" w:cstheme="majorHAnsi"/>
        </w:rPr>
      </w:pPr>
      <w:r w:rsidRPr="002C4B91">
        <w:rPr>
          <w:rFonts w:asciiTheme="majorHAnsi" w:eastAsia="Calibri" w:hAnsiTheme="majorHAnsi" w:cstheme="majorHAnsi"/>
        </w:rPr>
        <w:t xml:space="preserve">Contact the participant’s Study Abroad Health Plan Provider On Call International: 1-877-714-8179 (toll-free), 1-603-952-2660 (collect), E-mail: </w:t>
      </w:r>
      <w:hyperlink r:id="rId33">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(CISI/ On Call International Pol# EQX2024006).</w:t>
      </w:r>
    </w:p>
    <w:p w14:paraId="558912A2" w14:textId="77777777" w:rsidR="004B6928" w:rsidRPr="002C4B91" w:rsidRDefault="00000000">
      <w:pPr>
        <w:widowControl w:val="0"/>
        <w:numPr>
          <w:ilvl w:val="2"/>
          <w:numId w:val="3"/>
        </w:numPr>
        <w:tabs>
          <w:tab w:val="left" w:pos="1837"/>
          <w:tab w:val="left" w:pos="1838"/>
        </w:tabs>
        <w:spacing w:line="240" w:lineRule="auto"/>
        <w:ind w:right="374"/>
        <w:rPr>
          <w:rFonts w:asciiTheme="majorHAnsi" w:hAnsiTheme="majorHAnsi" w:cstheme="majorHAnsi"/>
        </w:rPr>
      </w:pPr>
      <w:r w:rsidRPr="002C4B91">
        <w:rPr>
          <w:rFonts w:asciiTheme="majorHAnsi" w:eastAsia="Calibri" w:hAnsiTheme="majorHAnsi" w:cstheme="majorHAnsi"/>
        </w:rPr>
        <w:t>See guidance for “Serious Accident or Illness” under Section 2 – HEALTH EMERGENCIES (page 8).</w:t>
      </w:r>
    </w:p>
    <w:p w14:paraId="069CB2DD" w14:textId="77777777" w:rsidR="004B6928" w:rsidRPr="002C4B91" w:rsidRDefault="004B6928">
      <w:pPr>
        <w:widowControl w:val="0"/>
        <w:spacing w:before="10" w:line="240" w:lineRule="auto"/>
        <w:rPr>
          <w:rFonts w:asciiTheme="majorHAnsi" w:eastAsia="Calibri" w:hAnsiTheme="majorHAnsi" w:cstheme="majorHAnsi"/>
          <w:sz w:val="21"/>
          <w:szCs w:val="21"/>
        </w:rPr>
      </w:pPr>
    </w:p>
    <w:p w14:paraId="44866BE0" w14:textId="77777777" w:rsidR="004B6928" w:rsidRPr="002C4B91" w:rsidRDefault="00000000">
      <w:pPr>
        <w:widowControl w:val="0"/>
        <w:numPr>
          <w:ilvl w:val="1"/>
          <w:numId w:val="3"/>
        </w:numPr>
        <w:tabs>
          <w:tab w:val="left" w:pos="1457"/>
        </w:tabs>
        <w:spacing w:before="1" w:line="240" w:lineRule="auto"/>
        <w:rPr>
          <w:rFonts w:asciiTheme="majorHAnsi" w:eastAsia="Calibri" w:hAnsiTheme="majorHAnsi" w:cstheme="majorHAnsi"/>
          <w:b/>
        </w:rPr>
      </w:pPr>
      <w:r w:rsidRPr="002C4B91">
        <w:rPr>
          <w:rFonts w:asciiTheme="majorHAnsi" w:eastAsia="Calibri" w:hAnsiTheme="majorHAnsi" w:cstheme="majorHAnsi"/>
          <w:b/>
        </w:rPr>
        <w:t>Contact the nearest U.S. Embassy or Consulate:</w:t>
      </w:r>
    </w:p>
    <w:p w14:paraId="73E554ED" w14:textId="77777777" w:rsidR="004B6928" w:rsidRPr="002C4B91" w:rsidRDefault="00000000">
      <w:pPr>
        <w:widowControl w:val="0"/>
        <w:numPr>
          <w:ilvl w:val="2"/>
          <w:numId w:val="3"/>
        </w:numPr>
        <w:tabs>
          <w:tab w:val="left" w:pos="1816"/>
          <w:tab w:val="left" w:pos="1817"/>
        </w:tabs>
        <w:spacing w:line="240" w:lineRule="auto"/>
        <w:ind w:left="1816" w:right="136"/>
        <w:rPr>
          <w:rFonts w:asciiTheme="majorHAnsi" w:hAnsiTheme="majorHAnsi" w:cstheme="majorHAnsi"/>
        </w:rPr>
      </w:pPr>
      <w:r w:rsidRPr="002C4B91">
        <w:rPr>
          <w:rFonts w:asciiTheme="majorHAnsi" w:eastAsia="Calibri" w:hAnsiTheme="majorHAnsi" w:cstheme="majorHAnsi"/>
        </w:rPr>
        <w:t xml:space="preserve">Call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1-202-501- 4444.</w:t>
      </w:r>
    </w:p>
    <w:p w14:paraId="3FF7FF29" w14:textId="77777777" w:rsidR="004B6928" w:rsidRPr="002C4B91" w:rsidRDefault="00000000">
      <w:pPr>
        <w:widowControl w:val="0"/>
        <w:numPr>
          <w:ilvl w:val="2"/>
          <w:numId w:val="3"/>
        </w:numPr>
        <w:tabs>
          <w:tab w:val="left" w:pos="1816"/>
          <w:tab w:val="left" w:pos="1817"/>
        </w:tabs>
        <w:spacing w:before="1" w:line="240" w:lineRule="auto"/>
        <w:ind w:left="1816" w:right="400"/>
        <w:rPr>
          <w:rFonts w:asciiTheme="majorHAnsi" w:hAnsiTheme="majorHAnsi" w:cstheme="majorHAnsi"/>
        </w:rPr>
      </w:pPr>
      <w:r w:rsidRPr="002C4B91">
        <w:rPr>
          <w:rFonts w:asciiTheme="majorHAnsi" w:eastAsia="Calibri" w:hAnsiTheme="majorHAnsi" w:cstheme="majorHAnsi"/>
        </w:rPr>
        <w:t>Consular officers will work with the participant and help them with the local police and medical systems.</w:t>
      </w:r>
    </w:p>
    <w:p w14:paraId="28049380" w14:textId="77777777" w:rsidR="004B6928" w:rsidRPr="002C4B91" w:rsidRDefault="00000000">
      <w:pPr>
        <w:widowControl w:val="0"/>
        <w:numPr>
          <w:ilvl w:val="2"/>
          <w:numId w:val="3"/>
        </w:numPr>
        <w:tabs>
          <w:tab w:val="left" w:pos="1816"/>
          <w:tab w:val="left" w:pos="1817"/>
        </w:tabs>
        <w:spacing w:line="240" w:lineRule="auto"/>
        <w:ind w:left="1816" w:right="455"/>
        <w:rPr>
          <w:rFonts w:asciiTheme="majorHAnsi" w:hAnsiTheme="majorHAnsi" w:cstheme="majorHAnsi"/>
        </w:rPr>
      </w:pPr>
      <w:r w:rsidRPr="002C4B91">
        <w:rPr>
          <w:rFonts w:asciiTheme="majorHAnsi" w:eastAsia="Calibri" w:hAnsiTheme="majorHAnsi" w:cstheme="majorHAnsi"/>
        </w:rPr>
        <w:t>Overseas Citizens Services will stay in touch with family members in the United States and help provide U.S.-based resources for the participant when possible.</w:t>
      </w:r>
    </w:p>
    <w:p w14:paraId="529B538A" w14:textId="77777777" w:rsidR="004B6928" w:rsidRPr="002C4B91" w:rsidRDefault="00000000">
      <w:pPr>
        <w:widowControl w:val="0"/>
        <w:numPr>
          <w:ilvl w:val="2"/>
          <w:numId w:val="3"/>
        </w:numPr>
        <w:tabs>
          <w:tab w:val="left" w:pos="1816"/>
          <w:tab w:val="left" w:pos="1817"/>
        </w:tabs>
        <w:spacing w:before="1" w:line="240" w:lineRule="auto"/>
        <w:ind w:left="1816"/>
        <w:rPr>
          <w:rFonts w:asciiTheme="majorHAnsi" w:hAnsiTheme="majorHAnsi" w:cstheme="majorHAnsi"/>
        </w:rPr>
      </w:pPr>
      <w:r w:rsidRPr="002C4B91">
        <w:rPr>
          <w:rFonts w:asciiTheme="majorHAnsi" w:eastAsia="Calibri" w:hAnsiTheme="majorHAnsi" w:cstheme="majorHAnsi"/>
        </w:rPr>
        <w:t>Consular officers may be able to offer referrals to reliable legal assistance.</w:t>
      </w:r>
    </w:p>
    <w:p w14:paraId="2BE0BE42" w14:textId="77777777" w:rsidR="004B6928" w:rsidRPr="002C4B91" w:rsidRDefault="00000000">
      <w:pPr>
        <w:widowControl w:val="0"/>
        <w:numPr>
          <w:ilvl w:val="2"/>
          <w:numId w:val="3"/>
        </w:numPr>
        <w:tabs>
          <w:tab w:val="left" w:pos="1816"/>
          <w:tab w:val="left" w:pos="1817"/>
        </w:tabs>
        <w:spacing w:line="240" w:lineRule="auto"/>
        <w:ind w:left="1816"/>
        <w:rPr>
          <w:rFonts w:asciiTheme="majorHAnsi" w:hAnsiTheme="majorHAnsi" w:cstheme="majorHAnsi"/>
        </w:rPr>
      </w:pPr>
      <w:r w:rsidRPr="002C4B91">
        <w:rPr>
          <w:rFonts w:asciiTheme="majorHAnsi" w:eastAsia="Calibri" w:hAnsiTheme="majorHAnsi" w:cstheme="majorHAnsi"/>
        </w:rPr>
        <w:t>Verify reliability of local law enforcement agencies.</w:t>
      </w:r>
    </w:p>
    <w:p w14:paraId="67EFBDBF" w14:textId="77777777" w:rsidR="004B6928" w:rsidRPr="002C4B91" w:rsidRDefault="004B6928">
      <w:pPr>
        <w:widowControl w:val="0"/>
        <w:spacing w:before="10" w:line="240" w:lineRule="auto"/>
        <w:rPr>
          <w:rFonts w:asciiTheme="majorHAnsi" w:eastAsia="Calibri" w:hAnsiTheme="majorHAnsi" w:cstheme="majorHAnsi"/>
          <w:sz w:val="21"/>
          <w:szCs w:val="21"/>
        </w:rPr>
      </w:pPr>
    </w:p>
    <w:p w14:paraId="734F2512" w14:textId="77777777" w:rsidR="004B6928" w:rsidRPr="002C4B91" w:rsidRDefault="00000000">
      <w:pPr>
        <w:widowControl w:val="0"/>
        <w:numPr>
          <w:ilvl w:val="1"/>
          <w:numId w:val="3"/>
        </w:numPr>
        <w:tabs>
          <w:tab w:val="left" w:pos="1457"/>
        </w:tabs>
        <w:spacing w:line="240" w:lineRule="auto"/>
        <w:ind w:right="526"/>
        <w:rPr>
          <w:rFonts w:asciiTheme="majorHAnsi" w:eastAsia="Calibri" w:hAnsiTheme="majorHAnsi" w:cstheme="majorHAnsi"/>
        </w:rPr>
      </w:pPr>
      <w:r w:rsidRPr="002C4B91">
        <w:rPr>
          <w:rFonts w:asciiTheme="majorHAnsi" w:eastAsia="Calibri" w:hAnsiTheme="majorHAnsi" w:cstheme="majorHAnsi"/>
          <w:b/>
        </w:rPr>
        <w:t xml:space="preserve">Contact the local law enforcement agency having jurisdiction over your location. </w:t>
      </w:r>
      <w:r w:rsidRPr="002C4B91">
        <w:rPr>
          <w:rFonts w:asciiTheme="majorHAnsi" w:eastAsia="Calibri" w:hAnsiTheme="majorHAnsi" w:cstheme="majorHAnsi"/>
        </w:rPr>
        <w:t>Notify University Police as soon as practicable.</w:t>
      </w:r>
    </w:p>
    <w:p w14:paraId="3E4E17D4" w14:textId="77777777" w:rsidR="004B6928" w:rsidRPr="002C4B91" w:rsidRDefault="004B6928">
      <w:pPr>
        <w:widowControl w:val="0"/>
        <w:spacing w:before="1" w:line="240" w:lineRule="auto"/>
        <w:rPr>
          <w:rFonts w:asciiTheme="majorHAnsi" w:eastAsia="Calibri" w:hAnsiTheme="majorHAnsi" w:cstheme="majorHAnsi"/>
        </w:rPr>
      </w:pPr>
    </w:p>
    <w:p w14:paraId="54F4F642" w14:textId="77777777" w:rsidR="004B6928" w:rsidRPr="002C4B91" w:rsidRDefault="00000000">
      <w:pPr>
        <w:widowControl w:val="0"/>
        <w:numPr>
          <w:ilvl w:val="1"/>
          <w:numId w:val="3"/>
        </w:numPr>
        <w:tabs>
          <w:tab w:val="left" w:pos="1457"/>
        </w:tabs>
        <w:spacing w:line="240" w:lineRule="auto"/>
        <w:rPr>
          <w:rFonts w:asciiTheme="majorHAnsi" w:hAnsiTheme="majorHAnsi" w:cstheme="majorHAnsi"/>
        </w:rPr>
      </w:pPr>
      <w:r w:rsidRPr="002C4B91">
        <w:rPr>
          <w:rFonts w:asciiTheme="majorHAnsi" w:eastAsia="Calibri" w:hAnsiTheme="majorHAnsi" w:cstheme="majorHAnsi"/>
          <w:b/>
        </w:rPr>
        <w:t>Follow guidelines under Section 1 – ALL EMERGENCIES (page 6)</w:t>
      </w:r>
    </w:p>
    <w:p w14:paraId="54981E70" w14:textId="77777777" w:rsidR="004B6928" w:rsidRPr="002C4B91" w:rsidRDefault="004B6928">
      <w:pPr>
        <w:widowControl w:val="0"/>
        <w:spacing w:before="1" w:line="240" w:lineRule="auto"/>
        <w:rPr>
          <w:rFonts w:asciiTheme="majorHAnsi" w:eastAsia="Calibri" w:hAnsiTheme="majorHAnsi" w:cstheme="majorHAnsi"/>
        </w:rPr>
      </w:pPr>
    </w:p>
    <w:p w14:paraId="6AD48E12" w14:textId="77777777" w:rsidR="004B6928" w:rsidRPr="002C4B91" w:rsidRDefault="00000000">
      <w:pPr>
        <w:widowControl w:val="0"/>
        <w:numPr>
          <w:ilvl w:val="1"/>
          <w:numId w:val="3"/>
        </w:numPr>
        <w:tabs>
          <w:tab w:val="left" w:pos="1457"/>
        </w:tabs>
        <w:spacing w:line="240" w:lineRule="auto"/>
        <w:rPr>
          <w:rFonts w:asciiTheme="majorHAnsi" w:eastAsia="Calibri" w:hAnsiTheme="majorHAnsi" w:cstheme="majorHAnsi"/>
          <w:b/>
        </w:rPr>
      </w:pPr>
      <w:r w:rsidRPr="002C4B91">
        <w:rPr>
          <w:rFonts w:asciiTheme="majorHAnsi" w:eastAsia="Calibri" w:hAnsiTheme="majorHAnsi" w:cstheme="majorHAnsi"/>
          <w:b/>
        </w:rPr>
        <w:t>Other guidance:</w:t>
      </w:r>
    </w:p>
    <w:p w14:paraId="775B2B24" w14:textId="77777777" w:rsidR="004B6928" w:rsidRPr="002C4B91" w:rsidRDefault="00000000">
      <w:pPr>
        <w:widowControl w:val="0"/>
        <w:numPr>
          <w:ilvl w:val="2"/>
          <w:numId w:val="3"/>
        </w:numPr>
        <w:tabs>
          <w:tab w:val="left" w:pos="1816"/>
          <w:tab w:val="left" w:pos="1817"/>
        </w:tabs>
        <w:spacing w:line="240" w:lineRule="auto"/>
        <w:ind w:left="1816"/>
        <w:rPr>
          <w:rFonts w:asciiTheme="majorHAnsi" w:hAnsiTheme="majorHAnsi" w:cstheme="majorHAnsi"/>
        </w:rPr>
      </w:pPr>
      <w:r w:rsidRPr="002C4B91">
        <w:rPr>
          <w:rFonts w:asciiTheme="majorHAnsi" w:eastAsia="Calibri" w:hAnsiTheme="majorHAnsi" w:cstheme="majorHAnsi"/>
        </w:rPr>
        <w:t>Gather information about the crime from other participants.</w:t>
      </w:r>
    </w:p>
    <w:p w14:paraId="7F9305C7" w14:textId="77777777" w:rsidR="004B6928" w:rsidRPr="002C4B91" w:rsidRDefault="004B6928">
      <w:pPr>
        <w:widowControl w:val="0"/>
        <w:spacing w:before="1" w:line="240" w:lineRule="auto"/>
        <w:rPr>
          <w:rFonts w:asciiTheme="majorHAnsi" w:eastAsia="Calibri" w:hAnsiTheme="majorHAnsi" w:cstheme="majorHAnsi"/>
        </w:rPr>
      </w:pPr>
    </w:p>
    <w:p w14:paraId="46518D51" w14:textId="248A031D" w:rsidR="004B6928" w:rsidRPr="002C4B91" w:rsidRDefault="00000000" w:rsidP="00D929EB">
      <w:pPr>
        <w:pStyle w:val="Heading3"/>
        <w:keepNext w:val="0"/>
        <w:keepLines w:val="0"/>
        <w:widowControl w:val="0"/>
        <w:numPr>
          <w:ilvl w:val="0"/>
          <w:numId w:val="25"/>
        </w:numPr>
        <w:tabs>
          <w:tab w:val="left" w:pos="757"/>
          <w:tab w:val="left" w:pos="759"/>
        </w:tabs>
        <w:spacing w:before="0" w:after="0" w:line="240" w:lineRule="auto"/>
        <w:rPr>
          <w:rFonts w:asciiTheme="majorHAnsi" w:hAnsiTheme="majorHAnsi" w:cstheme="majorHAnsi"/>
        </w:rPr>
      </w:pPr>
      <w:bookmarkStart w:id="14" w:name="_Toc169856072"/>
      <w:r w:rsidRPr="002C4B91">
        <w:rPr>
          <w:rFonts w:asciiTheme="majorHAnsi" w:eastAsia="Calibri" w:hAnsiTheme="majorHAnsi" w:cstheme="majorHAnsi"/>
          <w:b/>
        </w:rPr>
        <w:t xml:space="preserve">Crimes </w:t>
      </w:r>
      <w:r w:rsidRPr="002C4B91">
        <w:rPr>
          <w:rFonts w:asciiTheme="majorHAnsi" w:eastAsia="Calibri" w:hAnsiTheme="majorHAnsi" w:cstheme="majorHAnsi"/>
          <w:b/>
          <w:u w:val="single"/>
        </w:rPr>
        <w:t>Against</w:t>
      </w:r>
      <w:r w:rsidRPr="002C4B91">
        <w:rPr>
          <w:rFonts w:asciiTheme="majorHAnsi" w:eastAsia="Calibri" w:hAnsiTheme="majorHAnsi" w:cstheme="majorHAnsi"/>
          <w:b/>
        </w:rPr>
        <w:t xml:space="preserve"> a Participant: Sexual Assault</w:t>
      </w:r>
      <w:bookmarkEnd w:id="14"/>
    </w:p>
    <w:p w14:paraId="513752F4" w14:textId="666F4E79" w:rsidR="004B6928" w:rsidRPr="002C4B91" w:rsidRDefault="00000000" w:rsidP="00015792">
      <w:pPr>
        <w:widowControl w:val="0"/>
        <w:spacing w:before="56" w:line="240" w:lineRule="auto"/>
        <w:ind w:left="758"/>
        <w:rPr>
          <w:rFonts w:asciiTheme="majorHAnsi" w:hAnsiTheme="majorHAnsi" w:cstheme="majorHAnsi"/>
        </w:rPr>
      </w:pPr>
      <w:r w:rsidRPr="002C4B91">
        <w:rPr>
          <w:rFonts w:asciiTheme="majorHAnsi" w:eastAsia="Calibri" w:hAnsiTheme="majorHAnsi" w:cstheme="majorHAnsi"/>
          <w:b/>
        </w:rPr>
        <w:t xml:space="preserve">Possible situation: </w:t>
      </w:r>
      <w:r w:rsidRPr="002C4B91">
        <w:rPr>
          <w:rFonts w:asciiTheme="majorHAnsi" w:hAnsiTheme="majorHAnsi" w:cstheme="majorHAnsi"/>
        </w:rPr>
        <w:t xml:space="preserve">Rape, attempted </w:t>
      </w:r>
      <w:proofErr w:type="gramStart"/>
      <w:r w:rsidRPr="002C4B91">
        <w:rPr>
          <w:rFonts w:asciiTheme="majorHAnsi" w:hAnsiTheme="majorHAnsi" w:cstheme="majorHAnsi"/>
        </w:rPr>
        <w:t>rape</w:t>
      </w:r>
      <w:proofErr w:type="gramEnd"/>
      <w:r w:rsidRPr="002C4B91">
        <w:rPr>
          <w:rFonts w:asciiTheme="majorHAnsi" w:hAnsiTheme="majorHAnsi" w:cstheme="majorHAnsi"/>
        </w:rPr>
        <w:t xml:space="preserve"> or other violent sexual assault.</w:t>
      </w:r>
    </w:p>
    <w:p w14:paraId="52762D5C" w14:textId="77777777" w:rsidR="004B6928" w:rsidRPr="002C4B91" w:rsidRDefault="004B6928">
      <w:pPr>
        <w:widowControl w:val="0"/>
        <w:spacing w:line="240" w:lineRule="auto"/>
        <w:rPr>
          <w:rFonts w:asciiTheme="majorHAnsi" w:eastAsia="Calibri" w:hAnsiTheme="majorHAnsi" w:cstheme="majorHAnsi"/>
        </w:rPr>
      </w:pPr>
    </w:p>
    <w:p w14:paraId="1AB710A5" w14:textId="77777777" w:rsidR="004B6928" w:rsidRPr="002C4B91" w:rsidRDefault="00000000" w:rsidP="00617880">
      <w:pPr>
        <w:widowControl w:val="0"/>
        <w:numPr>
          <w:ilvl w:val="1"/>
          <w:numId w:val="26"/>
        </w:numPr>
        <w:tabs>
          <w:tab w:val="left" w:pos="1457"/>
        </w:tabs>
        <w:spacing w:before="35" w:line="240" w:lineRule="auto"/>
        <w:rPr>
          <w:rFonts w:asciiTheme="majorHAnsi" w:eastAsia="Calibri" w:hAnsiTheme="majorHAnsi" w:cstheme="majorHAnsi"/>
          <w:b/>
        </w:rPr>
      </w:pPr>
      <w:r w:rsidRPr="002C4B91">
        <w:rPr>
          <w:rFonts w:asciiTheme="majorHAnsi" w:eastAsia="Calibri" w:hAnsiTheme="majorHAnsi" w:cstheme="majorHAnsi"/>
          <w:b/>
        </w:rPr>
        <w:t>Attend to the immediate needs of the participant:</w:t>
      </w:r>
    </w:p>
    <w:p w14:paraId="7C0644D5" w14:textId="77777777" w:rsidR="004B6928" w:rsidRPr="002C4B91" w:rsidRDefault="00000000" w:rsidP="00617880">
      <w:pPr>
        <w:widowControl w:val="0"/>
        <w:numPr>
          <w:ilvl w:val="2"/>
          <w:numId w:val="26"/>
        </w:numPr>
        <w:tabs>
          <w:tab w:val="left" w:pos="1816"/>
          <w:tab w:val="left" w:pos="1817"/>
        </w:tabs>
        <w:spacing w:before="1" w:line="240" w:lineRule="auto"/>
        <w:ind w:left="1816"/>
        <w:rPr>
          <w:rFonts w:asciiTheme="majorHAnsi" w:hAnsiTheme="majorHAnsi" w:cstheme="majorHAnsi"/>
        </w:rPr>
      </w:pPr>
      <w:r w:rsidRPr="002C4B91">
        <w:rPr>
          <w:rFonts w:asciiTheme="majorHAnsi" w:eastAsia="Calibri" w:hAnsiTheme="majorHAnsi" w:cstheme="majorHAnsi"/>
        </w:rPr>
        <w:t>Seek to assist and care for the participant. Assess the extent or severity of the situation.</w:t>
      </w:r>
    </w:p>
    <w:p w14:paraId="178B96BE" w14:textId="77777777" w:rsidR="004B6928" w:rsidRPr="002C4B91" w:rsidRDefault="004B6928">
      <w:pPr>
        <w:widowControl w:val="0"/>
        <w:spacing w:line="240" w:lineRule="auto"/>
        <w:rPr>
          <w:rFonts w:asciiTheme="majorHAnsi" w:eastAsia="Calibri" w:hAnsiTheme="majorHAnsi" w:cstheme="majorHAnsi"/>
        </w:rPr>
      </w:pPr>
    </w:p>
    <w:p w14:paraId="6122B822" w14:textId="77777777" w:rsidR="004B6928" w:rsidRPr="002C4B91" w:rsidRDefault="00000000" w:rsidP="00617880">
      <w:pPr>
        <w:widowControl w:val="0"/>
        <w:numPr>
          <w:ilvl w:val="2"/>
          <w:numId w:val="26"/>
        </w:numPr>
        <w:tabs>
          <w:tab w:val="left" w:pos="1816"/>
          <w:tab w:val="left" w:pos="1817"/>
        </w:tabs>
        <w:spacing w:line="267" w:lineRule="auto"/>
        <w:ind w:left="1816"/>
        <w:rPr>
          <w:rFonts w:asciiTheme="majorHAnsi" w:eastAsia="Calibri" w:hAnsiTheme="majorHAnsi" w:cstheme="majorHAnsi"/>
          <w:b/>
        </w:rPr>
      </w:pPr>
      <w:r w:rsidRPr="002C4B91">
        <w:rPr>
          <w:rFonts w:asciiTheme="majorHAnsi" w:eastAsia="Calibri" w:hAnsiTheme="majorHAnsi" w:cstheme="majorHAnsi"/>
          <w:b/>
        </w:rPr>
        <w:t>If participant appears to be seriously injured:</w:t>
      </w:r>
    </w:p>
    <w:p w14:paraId="0BFEEAA3" w14:textId="77777777" w:rsidR="004B6928" w:rsidRPr="002C4B91" w:rsidRDefault="00000000">
      <w:pPr>
        <w:widowControl w:val="0"/>
        <w:spacing w:line="240" w:lineRule="auto"/>
        <w:ind w:left="1816" w:right="379"/>
        <w:rPr>
          <w:rFonts w:asciiTheme="majorHAnsi" w:eastAsia="Calibri" w:hAnsiTheme="majorHAnsi" w:cstheme="majorHAnsi"/>
        </w:rPr>
      </w:pPr>
      <w:r w:rsidRPr="002C4B91">
        <w:rPr>
          <w:rFonts w:asciiTheme="majorHAnsi" w:eastAsia="Calibri" w:hAnsiTheme="majorHAnsi" w:cstheme="majorHAnsi"/>
        </w:rPr>
        <w:t>Administer CPR/First Aid if you are trained or attempt to identify a qualified person on site who can. Call host country’s 911 equivalent or immediately take or arrange to transport the affected participant to the nearest hospital or clinic without delay, if it safe to do so. See guidance for “Serious Accident or Illness” under Section 2 – HEALTH EMERGENCIES (page 8).</w:t>
      </w:r>
      <w:r w:rsidRPr="002C4B91">
        <w:rPr>
          <w:rFonts w:asciiTheme="majorHAnsi" w:eastAsia="Calibri" w:hAnsiTheme="majorHAnsi" w:cstheme="majorHAnsi"/>
        </w:rPr>
        <w:br/>
      </w:r>
    </w:p>
    <w:p w14:paraId="4D7C3379" w14:textId="77777777" w:rsidR="004B6928" w:rsidRPr="002C4B91" w:rsidRDefault="00000000" w:rsidP="00617880">
      <w:pPr>
        <w:widowControl w:val="0"/>
        <w:numPr>
          <w:ilvl w:val="2"/>
          <w:numId w:val="26"/>
        </w:numPr>
        <w:tabs>
          <w:tab w:val="left" w:pos="1816"/>
          <w:tab w:val="left" w:pos="1817"/>
        </w:tabs>
        <w:spacing w:before="8" w:line="240" w:lineRule="auto"/>
        <w:ind w:left="1816" w:right="3203"/>
        <w:rPr>
          <w:rFonts w:asciiTheme="majorHAnsi" w:eastAsia="Calibri" w:hAnsiTheme="majorHAnsi" w:cstheme="majorHAnsi"/>
          <w:b/>
        </w:rPr>
      </w:pPr>
      <w:r w:rsidRPr="002C4B91">
        <w:rPr>
          <w:rFonts w:asciiTheme="majorHAnsi" w:eastAsia="Calibri" w:hAnsiTheme="majorHAnsi" w:cstheme="majorHAnsi"/>
          <w:b/>
        </w:rPr>
        <w:t xml:space="preserve">If participant does NOT appear to be seriously injured: </w:t>
      </w:r>
      <w:r w:rsidRPr="002C4B91">
        <w:rPr>
          <w:rFonts w:asciiTheme="majorHAnsi" w:eastAsia="Calibri" w:hAnsiTheme="majorHAnsi" w:cstheme="majorHAnsi"/>
          <w:b/>
        </w:rPr>
        <w:br/>
      </w:r>
      <w:r w:rsidRPr="002C4B91">
        <w:rPr>
          <w:rFonts w:asciiTheme="majorHAnsi" w:eastAsia="Calibri" w:hAnsiTheme="majorHAnsi" w:cstheme="majorHAnsi"/>
          <w:b/>
        </w:rPr>
        <w:br/>
        <w:t>If participant ACCEPTS assistance -</w:t>
      </w:r>
    </w:p>
    <w:p w14:paraId="30CF9501" w14:textId="77777777" w:rsidR="004B6928" w:rsidRPr="002C4B91" w:rsidRDefault="00000000">
      <w:pPr>
        <w:widowControl w:val="0"/>
        <w:numPr>
          <w:ilvl w:val="0"/>
          <w:numId w:val="16"/>
        </w:numPr>
        <w:tabs>
          <w:tab w:val="left" w:pos="2225"/>
        </w:tabs>
        <w:spacing w:before="8" w:line="240" w:lineRule="auto"/>
        <w:ind w:right="560"/>
        <w:rPr>
          <w:rFonts w:asciiTheme="majorHAnsi" w:hAnsiTheme="majorHAnsi" w:cstheme="majorHAnsi"/>
        </w:rPr>
      </w:pPr>
      <w:r w:rsidRPr="002C4B91">
        <w:rPr>
          <w:rFonts w:asciiTheme="majorHAnsi" w:eastAsia="Calibri" w:hAnsiTheme="majorHAnsi" w:cstheme="majorHAnsi"/>
        </w:rPr>
        <w:t>Clarify with the participant the degree to which participant wishes to involve the authorities.</w:t>
      </w:r>
    </w:p>
    <w:p w14:paraId="26941E5B" w14:textId="77777777" w:rsidR="004B6928" w:rsidRPr="002C4B91" w:rsidRDefault="00000000">
      <w:pPr>
        <w:widowControl w:val="0"/>
        <w:numPr>
          <w:ilvl w:val="0"/>
          <w:numId w:val="16"/>
        </w:numPr>
        <w:tabs>
          <w:tab w:val="left" w:pos="2225"/>
        </w:tabs>
        <w:spacing w:line="267" w:lineRule="auto"/>
        <w:rPr>
          <w:rFonts w:asciiTheme="majorHAnsi" w:hAnsiTheme="majorHAnsi" w:cstheme="majorHAnsi"/>
        </w:rPr>
      </w:pPr>
      <w:r w:rsidRPr="002C4B91">
        <w:rPr>
          <w:rFonts w:asciiTheme="majorHAnsi" w:eastAsia="Calibri" w:hAnsiTheme="majorHAnsi" w:cstheme="majorHAnsi"/>
        </w:rPr>
        <w:t>With participant’s consent, contact the nearest U.S. Embassy or Consulate:</w:t>
      </w:r>
    </w:p>
    <w:p w14:paraId="1B5D5E7B" w14:textId="77777777" w:rsidR="004B6928" w:rsidRPr="002C4B91" w:rsidRDefault="00000000" w:rsidP="00FD5D65">
      <w:pPr>
        <w:widowControl w:val="0"/>
        <w:numPr>
          <w:ilvl w:val="1"/>
          <w:numId w:val="27"/>
        </w:numPr>
        <w:tabs>
          <w:tab w:val="left" w:pos="2627"/>
          <w:tab w:val="left" w:pos="2628"/>
        </w:tabs>
        <w:spacing w:before="4" w:line="235" w:lineRule="auto"/>
        <w:ind w:right="129"/>
        <w:rPr>
          <w:rFonts w:asciiTheme="majorHAnsi" w:hAnsiTheme="majorHAnsi" w:cstheme="majorHAnsi"/>
        </w:rPr>
      </w:pPr>
      <w:r w:rsidRPr="002C4B91">
        <w:rPr>
          <w:rFonts w:asciiTheme="majorHAnsi" w:eastAsia="Calibri" w:hAnsiTheme="majorHAnsi" w:cstheme="majorHAnsi"/>
        </w:rPr>
        <w:t xml:space="preserve">Call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1- 202-501-4444.</w:t>
      </w:r>
    </w:p>
    <w:p w14:paraId="67FE4ADB" w14:textId="77777777" w:rsidR="004B6928" w:rsidRPr="002C4B91" w:rsidRDefault="00000000" w:rsidP="00FD5D65">
      <w:pPr>
        <w:widowControl w:val="0"/>
        <w:numPr>
          <w:ilvl w:val="1"/>
          <w:numId w:val="27"/>
        </w:numPr>
        <w:tabs>
          <w:tab w:val="left" w:pos="2627"/>
          <w:tab w:val="left" w:pos="2628"/>
        </w:tabs>
        <w:spacing w:before="4" w:line="235" w:lineRule="auto"/>
        <w:ind w:right="557"/>
        <w:rPr>
          <w:rFonts w:asciiTheme="majorHAnsi" w:hAnsiTheme="majorHAnsi" w:cstheme="majorHAnsi"/>
        </w:rPr>
      </w:pPr>
      <w:r w:rsidRPr="002C4B91">
        <w:rPr>
          <w:rFonts w:asciiTheme="majorHAnsi" w:eastAsia="Calibri" w:hAnsiTheme="majorHAnsi" w:cstheme="majorHAnsi"/>
        </w:rPr>
        <w:t>Consular officers will work with the participant and help them with the local police and medical systems.</w:t>
      </w:r>
    </w:p>
    <w:p w14:paraId="218A99EA" w14:textId="77777777" w:rsidR="004B6928" w:rsidRPr="002C4B91" w:rsidRDefault="00000000" w:rsidP="00FD5D65">
      <w:pPr>
        <w:widowControl w:val="0"/>
        <w:numPr>
          <w:ilvl w:val="1"/>
          <w:numId w:val="27"/>
        </w:numPr>
        <w:tabs>
          <w:tab w:val="left" w:pos="2627"/>
          <w:tab w:val="left" w:pos="2628"/>
        </w:tabs>
        <w:spacing w:before="2" w:line="237" w:lineRule="auto"/>
        <w:ind w:right="141"/>
        <w:rPr>
          <w:rFonts w:asciiTheme="majorHAnsi" w:hAnsiTheme="majorHAnsi" w:cstheme="majorHAnsi"/>
        </w:rPr>
      </w:pPr>
      <w:r w:rsidRPr="002C4B91">
        <w:rPr>
          <w:rFonts w:asciiTheme="majorHAnsi" w:eastAsia="Calibri" w:hAnsiTheme="majorHAnsi" w:cstheme="majorHAnsi"/>
        </w:rPr>
        <w:t>Office of Overseas Citizens Services will stay in touch with family members in the United States and help provide U.S.-based resources for the participant when possible.</w:t>
      </w:r>
    </w:p>
    <w:p w14:paraId="5D3F5E21" w14:textId="77777777" w:rsidR="004B6928" w:rsidRPr="002C4B91" w:rsidRDefault="00000000" w:rsidP="00FD5D65">
      <w:pPr>
        <w:widowControl w:val="0"/>
        <w:numPr>
          <w:ilvl w:val="1"/>
          <w:numId w:val="27"/>
        </w:numPr>
        <w:tabs>
          <w:tab w:val="left" w:pos="2627"/>
          <w:tab w:val="left" w:pos="2628"/>
        </w:tabs>
        <w:spacing w:before="6" w:line="232" w:lineRule="auto"/>
        <w:ind w:right="872"/>
        <w:rPr>
          <w:rFonts w:asciiTheme="majorHAnsi" w:hAnsiTheme="majorHAnsi" w:cstheme="majorHAnsi"/>
        </w:rPr>
      </w:pPr>
      <w:r w:rsidRPr="002C4B91">
        <w:rPr>
          <w:rFonts w:asciiTheme="majorHAnsi" w:eastAsia="Calibri" w:hAnsiTheme="majorHAnsi" w:cstheme="majorHAnsi"/>
        </w:rPr>
        <w:t>Consular officers may be able to offer recommendations to reliable legal assistance.</w:t>
      </w:r>
    </w:p>
    <w:p w14:paraId="630AF3B3" w14:textId="77777777" w:rsidR="004B6928" w:rsidRPr="002C4B91" w:rsidRDefault="00000000" w:rsidP="00FD5D65">
      <w:pPr>
        <w:widowControl w:val="0"/>
        <w:numPr>
          <w:ilvl w:val="1"/>
          <w:numId w:val="27"/>
        </w:numPr>
        <w:tabs>
          <w:tab w:val="left" w:pos="2627"/>
          <w:tab w:val="left" w:pos="2628"/>
        </w:tabs>
        <w:spacing w:before="1" w:line="272" w:lineRule="auto"/>
        <w:rPr>
          <w:rFonts w:asciiTheme="majorHAnsi" w:hAnsiTheme="majorHAnsi" w:cstheme="majorHAnsi"/>
        </w:rPr>
      </w:pPr>
      <w:r w:rsidRPr="002C4B91">
        <w:rPr>
          <w:rFonts w:asciiTheme="majorHAnsi" w:eastAsia="Calibri" w:hAnsiTheme="majorHAnsi" w:cstheme="majorHAnsi"/>
        </w:rPr>
        <w:t>Verify reliability of local law enforcement agencies.</w:t>
      </w:r>
    </w:p>
    <w:p w14:paraId="36340075" w14:textId="77777777" w:rsidR="004B6928" w:rsidRPr="002C4B91" w:rsidRDefault="00000000">
      <w:pPr>
        <w:widowControl w:val="0"/>
        <w:numPr>
          <w:ilvl w:val="0"/>
          <w:numId w:val="16"/>
        </w:numPr>
        <w:tabs>
          <w:tab w:val="left" w:pos="2225"/>
        </w:tabs>
        <w:spacing w:line="240" w:lineRule="auto"/>
        <w:ind w:right="775"/>
        <w:rPr>
          <w:rFonts w:asciiTheme="majorHAnsi" w:hAnsiTheme="majorHAnsi" w:cstheme="majorHAnsi"/>
        </w:rPr>
      </w:pPr>
      <w:r w:rsidRPr="002C4B91">
        <w:rPr>
          <w:rFonts w:asciiTheme="majorHAnsi" w:eastAsia="Calibri" w:hAnsiTheme="majorHAnsi" w:cstheme="majorHAnsi"/>
        </w:rPr>
        <w:t>With participant’s consent, contact the local law enforcement agency having jurisdiction over your location. Notify University Police as soon as practicable.</w:t>
      </w:r>
    </w:p>
    <w:p w14:paraId="04024799" w14:textId="7BC78E05" w:rsidR="004B6928" w:rsidRPr="002C4B91" w:rsidRDefault="00000000">
      <w:pPr>
        <w:widowControl w:val="0"/>
        <w:numPr>
          <w:ilvl w:val="0"/>
          <w:numId w:val="16"/>
        </w:numPr>
        <w:tabs>
          <w:tab w:val="left" w:pos="2225"/>
        </w:tabs>
        <w:spacing w:line="240" w:lineRule="auto"/>
        <w:ind w:right="680"/>
        <w:rPr>
          <w:rFonts w:asciiTheme="majorHAnsi" w:hAnsiTheme="majorHAnsi" w:cstheme="majorHAnsi"/>
        </w:rPr>
      </w:pPr>
      <w:r w:rsidRPr="002C4B91">
        <w:rPr>
          <w:rFonts w:asciiTheme="majorHAnsi" w:eastAsia="Calibri" w:hAnsiTheme="majorHAnsi" w:cstheme="majorHAnsi"/>
        </w:rPr>
        <w:t xml:space="preserve">With participant’s consent, contact Western’s </w:t>
      </w:r>
      <w:r w:rsidR="00515BEC" w:rsidRPr="002C4B91">
        <w:rPr>
          <w:rFonts w:asciiTheme="majorHAnsi" w:eastAsia="Calibri" w:hAnsiTheme="majorHAnsi" w:cstheme="majorHAnsi"/>
        </w:rPr>
        <w:t xml:space="preserve">Survivor Advocacy Services </w:t>
      </w:r>
      <w:r w:rsidRPr="002C4B91">
        <w:rPr>
          <w:rFonts w:asciiTheme="majorHAnsi" w:eastAsia="Calibri" w:hAnsiTheme="majorHAnsi" w:cstheme="majorHAnsi"/>
        </w:rPr>
        <w:t>at 360-650-3700. 24-hour help is available.</w:t>
      </w:r>
    </w:p>
    <w:p w14:paraId="668169CF" w14:textId="25C3B8EA" w:rsidR="004B6928" w:rsidRPr="002C4B91" w:rsidRDefault="00000000">
      <w:pPr>
        <w:widowControl w:val="0"/>
        <w:numPr>
          <w:ilvl w:val="0"/>
          <w:numId w:val="16"/>
        </w:numPr>
        <w:tabs>
          <w:tab w:val="left" w:pos="2225"/>
        </w:tabs>
        <w:spacing w:line="240" w:lineRule="auto"/>
        <w:ind w:right="131"/>
        <w:rPr>
          <w:rFonts w:asciiTheme="majorHAnsi" w:hAnsiTheme="majorHAnsi" w:cstheme="majorHAnsi"/>
        </w:rPr>
      </w:pPr>
      <w:r w:rsidRPr="002C4B91">
        <w:rPr>
          <w:rFonts w:asciiTheme="majorHAnsi" w:eastAsia="Calibri" w:hAnsiTheme="majorHAnsi" w:cstheme="majorHAnsi"/>
        </w:rPr>
        <w:t xml:space="preserve">With the participant’s consent, have participant transported to the nearest hospital or clinic. Be certain to consult with the Study Abroad Health Plan Provider On Call International: 1-877-714-8179 (toll-free), 1-603-952-2660 (collect), E-mail: </w:t>
      </w:r>
      <w:hyperlink r:id="rId34">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w:t>
      </w:r>
      <w:r w:rsidR="00914F73" w:rsidRPr="002C4B91">
        <w:rPr>
          <w:rFonts w:asciiTheme="majorHAnsi" w:eastAsia="Calibri" w:hAnsiTheme="majorHAnsi" w:cstheme="majorHAnsi"/>
        </w:rPr>
        <w:t>EQX2024006</w:t>
      </w:r>
      <w:r w:rsidRPr="002C4B91">
        <w:rPr>
          <w:rFonts w:asciiTheme="majorHAnsi" w:eastAsia="Calibri" w:hAnsiTheme="majorHAnsi" w:cstheme="majorHAnsi"/>
        </w:rPr>
        <w:t>). See guidance for “Serious Accident or Illness” under Section 2 – HEALTH EMERGENCIES (page 8).</w:t>
      </w:r>
    </w:p>
    <w:p w14:paraId="0DC51101" w14:textId="77777777" w:rsidR="004B6928" w:rsidRPr="002C4B91" w:rsidRDefault="00000000">
      <w:pPr>
        <w:widowControl w:val="0"/>
        <w:numPr>
          <w:ilvl w:val="0"/>
          <w:numId w:val="16"/>
        </w:numPr>
        <w:tabs>
          <w:tab w:val="left" w:pos="2224"/>
          <w:tab w:val="left" w:pos="2225"/>
        </w:tabs>
        <w:spacing w:line="240" w:lineRule="auto"/>
        <w:ind w:right="388"/>
        <w:rPr>
          <w:rFonts w:asciiTheme="majorHAnsi" w:hAnsiTheme="majorHAnsi" w:cstheme="majorHAnsi"/>
        </w:rPr>
      </w:pPr>
      <w:r w:rsidRPr="002C4B91">
        <w:rPr>
          <w:rFonts w:asciiTheme="majorHAnsi" w:eastAsia="Calibri" w:hAnsiTheme="majorHAnsi" w:cstheme="majorHAnsi"/>
        </w:rPr>
        <w:t>If signs of obvious emotional disturbance emerge, follow the guidance for “Mental Health Emergencies” under in Section 2 – HEALTH EMERGENCIES (page 8).</w:t>
      </w:r>
    </w:p>
    <w:p w14:paraId="5C2A0EEE" w14:textId="77777777" w:rsidR="004B6928" w:rsidRPr="002C4B91" w:rsidRDefault="00000000">
      <w:pPr>
        <w:widowControl w:val="0"/>
        <w:numPr>
          <w:ilvl w:val="0"/>
          <w:numId w:val="16"/>
        </w:numPr>
        <w:tabs>
          <w:tab w:val="left" w:pos="2225"/>
        </w:tabs>
        <w:spacing w:line="240" w:lineRule="auto"/>
        <w:ind w:right="225"/>
        <w:rPr>
          <w:rFonts w:asciiTheme="majorHAnsi" w:hAnsiTheme="majorHAnsi" w:cstheme="majorHAnsi"/>
        </w:rPr>
      </w:pPr>
      <w:r w:rsidRPr="002C4B91">
        <w:rPr>
          <w:rFonts w:asciiTheme="majorHAnsi" w:eastAsia="Calibri" w:hAnsiTheme="majorHAnsi" w:cstheme="majorHAnsi"/>
        </w:rPr>
        <w:t xml:space="preserve">Inform the participant of the laws and procedures for dealing with sexual assault in host country. If legal assistance is needed, contact the nearest U.S. Embassy or Consulate by calling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1-202-501-4444.</w:t>
      </w:r>
    </w:p>
    <w:p w14:paraId="548BA9CF" w14:textId="77777777" w:rsidR="004B6928" w:rsidRPr="002C4B91" w:rsidRDefault="004B6928">
      <w:pPr>
        <w:widowControl w:val="0"/>
        <w:spacing w:before="11" w:line="240" w:lineRule="auto"/>
        <w:rPr>
          <w:rFonts w:asciiTheme="majorHAnsi" w:eastAsia="Calibri" w:hAnsiTheme="majorHAnsi" w:cstheme="majorHAnsi"/>
          <w:sz w:val="21"/>
          <w:szCs w:val="21"/>
        </w:rPr>
      </w:pPr>
    </w:p>
    <w:p w14:paraId="0CFE52E1" w14:textId="77777777" w:rsidR="004B6928" w:rsidRPr="002C4B91" w:rsidRDefault="00000000">
      <w:pPr>
        <w:widowControl w:val="0"/>
        <w:spacing w:line="240" w:lineRule="auto"/>
        <w:ind w:left="1907"/>
        <w:rPr>
          <w:rFonts w:asciiTheme="majorHAnsi" w:eastAsia="Calibri" w:hAnsiTheme="majorHAnsi" w:cstheme="majorHAnsi"/>
          <w:b/>
        </w:rPr>
      </w:pPr>
      <w:r w:rsidRPr="002C4B91">
        <w:rPr>
          <w:rFonts w:asciiTheme="majorHAnsi" w:eastAsia="Calibri" w:hAnsiTheme="majorHAnsi" w:cstheme="majorHAnsi"/>
          <w:b/>
        </w:rPr>
        <w:t>If the participant DECLINES assistance -</w:t>
      </w:r>
    </w:p>
    <w:p w14:paraId="13BE2BB3" w14:textId="7E2EF730" w:rsidR="004B6928" w:rsidRPr="002C4B91" w:rsidRDefault="00000000">
      <w:pPr>
        <w:widowControl w:val="0"/>
        <w:numPr>
          <w:ilvl w:val="0"/>
          <w:numId w:val="20"/>
        </w:numPr>
        <w:tabs>
          <w:tab w:val="left" w:pos="2225"/>
        </w:tabs>
        <w:spacing w:before="1" w:line="240" w:lineRule="auto"/>
        <w:rPr>
          <w:rFonts w:asciiTheme="majorHAnsi" w:hAnsiTheme="majorHAnsi" w:cstheme="majorHAnsi"/>
        </w:rPr>
      </w:pPr>
      <w:r w:rsidRPr="002C4B91">
        <w:rPr>
          <w:rFonts w:asciiTheme="majorHAnsi" w:eastAsia="Calibri" w:hAnsiTheme="majorHAnsi" w:cstheme="majorHAnsi"/>
        </w:rPr>
        <w:t xml:space="preserve">Escort the participant to </w:t>
      </w:r>
      <w:r w:rsidR="00FC30B0" w:rsidRPr="002C4B91">
        <w:rPr>
          <w:rFonts w:asciiTheme="majorHAnsi" w:eastAsia="Calibri" w:hAnsiTheme="majorHAnsi" w:cstheme="majorHAnsi"/>
        </w:rPr>
        <w:t>their</w:t>
      </w:r>
      <w:r w:rsidRPr="002C4B91">
        <w:rPr>
          <w:rFonts w:asciiTheme="majorHAnsi" w:eastAsia="Calibri" w:hAnsiTheme="majorHAnsi" w:cstheme="majorHAnsi"/>
        </w:rPr>
        <w:t xml:space="preserve"> residence or to a designated location.</w:t>
      </w:r>
    </w:p>
    <w:p w14:paraId="019F4115" w14:textId="58CE2871" w:rsidR="004B6928" w:rsidRPr="002C4B91" w:rsidRDefault="00000000">
      <w:pPr>
        <w:widowControl w:val="0"/>
        <w:numPr>
          <w:ilvl w:val="0"/>
          <w:numId w:val="20"/>
        </w:numPr>
        <w:tabs>
          <w:tab w:val="left" w:pos="2225"/>
        </w:tabs>
        <w:spacing w:before="2" w:line="237" w:lineRule="auto"/>
        <w:ind w:right="236"/>
        <w:rPr>
          <w:rFonts w:asciiTheme="majorHAnsi" w:hAnsiTheme="majorHAnsi" w:cstheme="majorHAnsi"/>
        </w:rPr>
      </w:pPr>
      <w:r w:rsidRPr="002C4B91">
        <w:rPr>
          <w:rFonts w:asciiTheme="majorHAnsi" w:eastAsia="Calibri" w:hAnsiTheme="majorHAnsi" w:cstheme="majorHAnsi"/>
        </w:rPr>
        <w:t xml:space="preserve">Inform participant that </w:t>
      </w:r>
      <w:r w:rsidR="00FC30B0" w:rsidRPr="002C4B91">
        <w:rPr>
          <w:rFonts w:asciiTheme="majorHAnsi" w:eastAsia="Calibri" w:hAnsiTheme="majorHAnsi" w:cstheme="majorHAnsi"/>
        </w:rPr>
        <w:t>they</w:t>
      </w:r>
      <w:r w:rsidRPr="002C4B91">
        <w:rPr>
          <w:rFonts w:asciiTheme="majorHAnsi" w:eastAsia="Calibri" w:hAnsiTheme="majorHAnsi" w:cstheme="majorHAnsi"/>
        </w:rPr>
        <w:t xml:space="preserve"> will be contacted later to determine if assistance is needed.</w:t>
      </w:r>
    </w:p>
    <w:p w14:paraId="559067F1" w14:textId="01A4A0BF" w:rsidR="004B6928" w:rsidRPr="002C4B91" w:rsidRDefault="00000000">
      <w:pPr>
        <w:widowControl w:val="0"/>
        <w:numPr>
          <w:ilvl w:val="0"/>
          <w:numId w:val="20"/>
        </w:numPr>
        <w:tabs>
          <w:tab w:val="left" w:pos="2225"/>
        </w:tabs>
        <w:spacing w:before="1" w:line="240" w:lineRule="auto"/>
        <w:ind w:right="297"/>
        <w:rPr>
          <w:rFonts w:asciiTheme="majorHAnsi" w:hAnsiTheme="majorHAnsi" w:cstheme="majorHAnsi"/>
        </w:rPr>
      </w:pPr>
      <w:r w:rsidRPr="002C4B91">
        <w:rPr>
          <w:rFonts w:asciiTheme="majorHAnsi" w:eastAsia="Calibri" w:hAnsiTheme="majorHAnsi" w:cstheme="majorHAnsi"/>
        </w:rPr>
        <w:t xml:space="preserve">Encourage participant to contact Study Abroad Health Plan Provider On Call International: 1-877-714-8179 (toll-free), 1-603-952-2660 (collect), E-mail: </w:t>
      </w:r>
      <w:hyperlink r:id="rId35">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w:t>
      </w:r>
      <w:r w:rsidR="00914F73" w:rsidRPr="002C4B91">
        <w:rPr>
          <w:rFonts w:asciiTheme="majorHAnsi" w:eastAsia="Calibri" w:hAnsiTheme="majorHAnsi" w:cstheme="majorHAnsi"/>
        </w:rPr>
        <w:t>EQX2024006</w:t>
      </w:r>
      <w:r w:rsidRPr="002C4B91">
        <w:rPr>
          <w:rFonts w:asciiTheme="majorHAnsi" w:eastAsia="Calibri" w:hAnsiTheme="majorHAnsi" w:cstheme="majorHAnsi"/>
        </w:rPr>
        <w:t>) for advice.</w:t>
      </w:r>
    </w:p>
    <w:p w14:paraId="1FF073ED" w14:textId="77F26EB5" w:rsidR="004B6928" w:rsidRPr="002C4B91" w:rsidRDefault="00000000">
      <w:pPr>
        <w:widowControl w:val="0"/>
        <w:numPr>
          <w:ilvl w:val="0"/>
          <w:numId w:val="20"/>
        </w:numPr>
        <w:tabs>
          <w:tab w:val="left" w:pos="2225"/>
        </w:tabs>
        <w:spacing w:before="1" w:line="240" w:lineRule="auto"/>
        <w:ind w:right="803"/>
        <w:rPr>
          <w:rFonts w:asciiTheme="majorHAnsi" w:hAnsiTheme="majorHAnsi" w:cstheme="majorHAnsi"/>
        </w:rPr>
      </w:pPr>
      <w:r w:rsidRPr="002C4B91">
        <w:rPr>
          <w:rFonts w:asciiTheme="majorHAnsi" w:eastAsia="Calibri" w:hAnsiTheme="majorHAnsi" w:cstheme="majorHAnsi"/>
        </w:rPr>
        <w:lastRenderedPageBreak/>
        <w:t xml:space="preserve">Encourage participant to visit the nearest hospital or clinic immediately for an examination and treatment of possible sexually transmitted diseases. Also, encourage an examination for internal injuries of which participant is not aware. Be certain to consult with the Study Abroad Health Plan Provider On Call International: 1-877-714-8179 (toll-free), 1-603-952-2660 (collect), E-mail: </w:t>
      </w:r>
      <w:hyperlink r:id="rId36">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w:t>
      </w:r>
      <w:r w:rsidR="00914F73" w:rsidRPr="002C4B91">
        <w:rPr>
          <w:rFonts w:asciiTheme="majorHAnsi" w:eastAsia="Calibri" w:hAnsiTheme="majorHAnsi" w:cstheme="majorHAnsi"/>
        </w:rPr>
        <w:t>EQX2024006</w:t>
      </w:r>
      <w:r w:rsidRPr="002C4B91">
        <w:rPr>
          <w:rFonts w:asciiTheme="majorHAnsi" w:eastAsia="Calibri" w:hAnsiTheme="majorHAnsi" w:cstheme="majorHAnsi"/>
        </w:rPr>
        <w:t>). See guidance for “Serious Accident or</w:t>
      </w:r>
      <w:r w:rsidR="00FC30B0" w:rsidRPr="002C4B91">
        <w:rPr>
          <w:rFonts w:asciiTheme="majorHAnsi" w:eastAsia="Calibri" w:hAnsiTheme="majorHAnsi" w:cstheme="majorHAnsi"/>
        </w:rPr>
        <w:t xml:space="preserve"> </w:t>
      </w:r>
      <w:r w:rsidRPr="002C4B91">
        <w:rPr>
          <w:rFonts w:asciiTheme="majorHAnsi" w:eastAsia="Calibri" w:hAnsiTheme="majorHAnsi" w:cstheme="majorHAnsi"/>
        </w:rPr>
        <w:t xml:space="preserve">Illness” under Section 2 – HEALTH EMERGENCIES (page 8). </w:t>
      </w:r>
    </w:p>
    <w:p w14:paraId="669C1533" w14:textId="0559BA74" w:rsidR="004B6928" w:rsidRPr="002C4B91" w:rsidRDefault="00000000">
      <w:pPr>
        <w:widowControl w:val="0"/>
        <w:numPr>
          <w:ilvl w:val="0"/>
          <w:numId w:val="20"/>
        </w:numPr>
        <w:tabs>
          <w:tab w:val="left" w:pos="2225"/>
        </w:tabs>
        <w:spacing w:line="240" w:lineRule="auto"/>
        <w:ind w:right="451"/>
        <w:rPr>
          <w:rFonts w:asciiTheme="majorHAnsi" w:hAnsiTheme="majorHAnsi" w:cstheme="majorHAnsi"/>
        </w:rPr>
      </w:pPr>
      <w:r w:rsidRPr="002C4B91">
        <w:rPr>
          <w:rFonts w:asciiTheme="majorHAnsi" w:eastAsia="Calibri" w:hAnsiTheme="majorHAnsi" w:cstheme="majorHAnsi"/>
        </w:rPr>
        <w:t xml:space="preserve">Provide participant with phone number of </w:t>
      </w:r>
      <w:r w:rsidR="00FC30B0" w:rsidRPr="002C4B91">
        <w:rPr>
          <w:rFonts w:asciiTheme="majorHAnsi" w:eastAsia="Calibri" w:hAnsiTheme="majorHAnsi" w:cstheme="majorHAnsi"/>
        </w:rPr>
        <w:t xml:space="preserve">Survivor Advocacy Services </w:t>
      </w:r>
      <w:r w:rsidRPr="002C4B91">
        <w:rPr>
          <w:rFonts w:asciiTheme="majorHAnsi" w:eastAsia="Calibri" w:hAnsiTheme="majorHAnsi" w:cstheme="majorHAnsi"/>
        </w:rPr>
        <w:t>360-650-3</w:t>
      </w:r>
      <w:r w:rsidR="00FC30B0" w:rsidRPr="002C4B91">
        <w:rPr>
          <w:rFonts w:asciiTheme="majorHAnsi" w:eastAsia="Calibri" w:hAnsiTheme="majorHAnsi" w:cstheme="majorHAnsi"/>
        </w:rPr>
        <w:t>164</w:t>
      </w:r>
      <w:r w:rsidRPr="002C4B91">
        <w:rPr>
          <w:rFonts w:asciiTheme="majorHAnsi" w:eastAsia="Calibri" w:hAnsiTheme="majorHAnsi" w:cstheme="majorHAnsi"/>
        </w:rPr>
        <w:t xml:space="preserve"> or any other rape crisis resources that may be available.</w:t>
      </w:r>
    </w:p>
    <w:p w14:paraId="0CE63805" w14:textId="77777777" w:rsidR="004B6928" w:rsidRPr="002C4B91" w:rsidRDefault="00000000">
      <w:pPr>
        <w:widowControl w:val="0"/>
        <w:numPr>
          <w:ilvl w:val="0"/>
          <w:numId w:val="20"/>
        </w:numPr>
        <w:tabs>
          <w:tab w:val="left" w:pos="2224"/>
          <w:tab w:val="left" w:pos="2225"/>
        </w:tabs>
        <w:spacing w:line="240" w:lineRule="auto"/>
        <w:ind w:right="370"/>
        <w:rPr>
          <w:rFonts w:asciiTheme="majorHAnsi" w:hAnsiTheme="majorHAnsi" w:cstheme="majorHAnsi"/>
        </w:rPr>
      </w:pPr>
      <w:r w:rsidRPr="002C4B91">
        <w:rPr>
          <w:rFonts w:asciiTheme="majorHAnsi" w:eastAsia="Calibri" w:hAnsiTheme="majorHAnsi" w:cstheme="majorHAnsi"/>
        </w:rPr>
        <w:t>Provide participant with contact information for legal assistance, as recommended by the U.S. Embassy or Consulate, and law enforcement agency having jurisdiction over your location after verified reliable by U.S. Embassy or Consulate. Notify University Police as soon as practicable.</w:t>
      </w:r>
    </w:p>
    <w:p w14:paraId="76FFE045" w14:textId="440473E8" w:rsidR="004B6928" w:rsidRPr="002C4B91" w:rsidRDefault="00000000">
      <w:pPr>
        <w:widowControl w:val="0"/>
        <w:numPr>
          <w:ilvl w:val="0"/>
          <w:numId w:val="20"/>
        </w:numPr>
        <w:tabs>
          <w:tab w:val="left" w:pos="2225"/>
        </w:tabs>
        <w:spacing w:before="1" w:line="240" w:lineRule="auto"/>
        <w:ind w:right="198"/>
        <w:rPr>
          <w:rFonts w:asciiTheme="majorHAnsi" w:hAnsiTheme="majorHAnsi" w:cstheme="majorHAnsi"/>
        </w:rPr>
      </w:pPr>
      <w:r w:rsidRPr="002C4B91">
        <w:rPr>
          <w:rFonts w:asciiTheme="majorHAnsi" w:eastAsia="Calibri" w:hAnsiTheme="majorHAnsi" w:cstheme="majorHAnsi"/>
        </w:rPr>
        <w:t xml:space="preserve">Contact participant’s Study Abroad Health Plan Provider On Call International: 1-877-714-8179 (toll-free), 1-603-952-2660 (collect), E-mail: </w:t>
      </w:r>
      <w:hyperlink r:id="rId37">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w:t>
      </w:r>
      <w:r w:rsidR="00914F73" w:rsidRPr="002C4B91">
        <w:rPr>
          <w:rFonts w:asciiTheme="majorHAnsi" w:eastAsia="Calibri" w:hAnsiTheme="majorHAnsi" w:cstheme="majorHAnsi"/>
        </w:rPr>
        <w:t>EQX2024006</w:t>
      </w:r>
      <w:r w:rsidRPr="002C4B91">
        <w:rPr>
          <w:rFonts w:asciiTheme="majorHAnsi" w:eastAsia="Calibri" w:hAnsiTheme="majorHAnsi" w:cstheme="majorHAnsi"/>
        </w:rPr>
        <w:t>) on your own and follow their advice. Brief them of the situation and inform them that the participant has declined assistance, but that the participant may be contacting them. They may suggest that you contact a local mental health professional.</w:t>
      </w:r>
    </w:p>
    <w:p w14:paraId="514BA9B5" w14:textId="77777777" w:rsidR="004B6928" w:rsidRPr="002C4B91" w:rsidRDefault="004B6928">
      <w:pPr>
        <w:widowControl w:val="0"/>
        <w:tabs>
          <w:tab w:val="left" w:pos="2225"/>
        </w:tabs>
        <w:spacing w:before="1" w:line="240" w:lineRule="auto"/>
        <w:ind w:right="803"/>
        <w:rPr>
          <w:rFonts w:asciiTheme="majorHAnsi" w:eastAsia="Calibri" w:hAnsiTheme="majorHAnsi" w:cstheme="majorHAnsi"/>
        </w:rPr>
      </w:pPr>
    </w:p>
    <w:p w14:paraId="5EBA5B4B" w14:textId="77777777" w:rsidR="004B6928" w:rsidRPr="002C4B91" w:rsidRDefault="00000000">
      <w:pPr>
        <w:widowControl w:val="0"/>
        <w:tabs>
          <w:tab w:val="left" w:pos="2225"/>
        </w:tabs>
        <w:spacing w:before="1" w:line="240" w:lineRule="auto"/>
        <w:ind w:left="720" w:right="803"/>
        <w:rPr>
          <w:rFonts w:asciiTheme="majorHAnsi" w:eastAsia="Calibri" w:hAnsiTheme="majorHAnsi" w:cstheme="majorHAnsi"/>
          <w:b/>
        </w:rPr>
      </w:pPr>
      <w:r w:rsidRPr="002C4B91">
        <w:rPr>
          <w:rFonts w:asciiTheme="majorHAnsi" w:eastAsia="Calibri" w:hAnsiTheme="majorHAnsi" w:cstheme="majorHAnsi"/>
          <w:b/>
          <w:bCs/>
        </w:rPr>
        <w:t>2</w:t>
      </w:r>
      <w:r w:rsidRPr="002C4B91">
        <w:rPr>
          <w:rFonts w:asciiTheme="majorHAnsi" w:eastAsia="Calibri" w:hAnsiTheme="majorHAnsi" w:cstheme="majorHAnsi"/>
        </w:rPr>
        <w:t xml:space="preserve">. </w:t>
      </w:r>
      <w:r w:rsidRPr="002C4B91">
        <w:rPr>
          <w:rFonts w:asciiTheme="majorHAnsi" w:eastAsia="Calibri" w:hAnsiTheme="majorHAnsi" w:cstheme="majorHAnsi"/>
          <w:b/>
        </w:rPr>
        <w:t>Follow guidelines under Section 1 – ALL EMERGENCIES (page 6)</w:t>
      </w:r>
    </w:p>
    <w:p w14:paraId="2E4D4495" w14:textId="77777777" w:rsidR="004B6928" w:rsidRPr="002C4B91" w:rsidRDefault="004B6928">
      <w:pPr>
        <w:widowControl w:val="0"/>
        <w:tabs>
          <w:tab w:val="left" w:pos="2225"/>
        </w:tabs>
        <w:spacing w:before="1" w:line="240" w:lineRule="auto"/>
        <w:ind w:left="720" w:right="803"/>
        <w:rPr>
          <w:rFonts w:asciiTheme="majorHAnsi" w:eastAsia="Calibri" w:hAnsiTheme="majorHAnsi" w:cstheme="majorHAnsi"/>
          <w:b/>
        </w:rPr>
      </w:pPr>
    </w:p>
    <w:p w14:paraId="654CD707" w14:textId="77777777" w:rsidR="004B6928" w:rsidRPr="002C4B91" w:rsidRDefault="00000000">
      <w:pPr>
        <w:widowControl w:val="0"/>
        <w:tabs>
          <w:tab w:val="left" w:pos="2225"/>
        </w:tabs>
        <w:spacing w:before="1" w:line="240" w:lineRule="auto"/>
        <w:ind w:left="720" w:right="803"/>
        <w:rPr>
          <w:rFonts w:asciiTheme="majorHAnsi" w:eastAsia="Calibri" w:hAnsiTheme="majorHAnsi" w:cstheme="majorHAnsi"/>
          <w:b/>
        </w:rPr>
      </w:pPr>
      <w:r w:rsidRPr="002C4B91">
        <w:rPr>
          <w:rFonts w:asciiTheme="majorHAnsi" w:eastAsia="Calibri" w:hAnsiTheme="majorHAnsi" w:cstheme="majorHAnsi"/>
          <w:b/>
        </w:rPr>
        <w:t>3. Other guidance:</w:t>
      </w:r>
    </w:p>
    <w:p w14:paraId="4FE20BA6" w14:textId="77777777" w:rsidR="004B6928" w:rsidRPr="002C4B91" w:rsidRDefault="00000000">
      <w:pPr>
        <w:widowControl w:val="0"/>
        <w:spacing w:line="240" w:lineRule="auto"/>
        <w:ind w:left="1456" w:right="465"/>
        <w:rPr>
          <w:rFonts w:asciiTheme="majorHAnsi" w:eastAsia="Calibri" w:hAnsiTheme="majorHAnsi" w:cstheme="majorHAnsi"/>
        </w:rPr>
      </w:pPr>
      <w:r w:rsidRPr="002C4B91">
        <w:rPr>
          <w:rFonts w:asciiTheme="majorHAnsi" w:eastAsia="Calibri" w:hAnsiTheme="majorHAnsi" w:cstheme="majorHAnsi"/>
        </w:rPr>
        <w:t xml:space="preserve">The following information may be used as guidelines for accomplishing steps listed above. This text is written as if one is </w:t>
      </w:r>
      <w:proofErr w:type="gramStart"/>
      <w:r w:rsidRPr="002C4B91">
        <w:rPr>
          <w:rFonts w:asciiTheme="majorHAnsi" w:eastAsia="Calibri" w:hAnsiTheme="majorHAnsi" w:cstheme="majorHAnsi"/>
        </w:rPr>
        <w:t>actually talking</w:t>
      </w:r>
      <w:proofErr w:type="gramEnd"/>
      <w:r w:rsidRPr="002C4B91">
        <w:rPr>
          <w:rFonts w:asciiTheme="majorHAnsi" w:eastAsia="Calibri" w:hAnsiTheme="majorHAnsi" w:cstheme="majorHAnsi"/>
        </w:rPr>
        <w:t xml:space="preserve"> to a person who has been raped.</w:t>
      </w:r>
    </w:p>
    <w:p w14:paraId="2DE5AC8F" w14:textId="77777777" w:rsidR="004B6928" w:rsidRPr="002C4B91" w:rsidRDefault="004B6928">
      <w:pPr>
        <w:widowControl w:val="0"/>
        <w:spacing w:line="240" w:lineRule="auto"/>
        <w:ind w:left="1456" w:right="465"/>
        <w:rPr>
          <w:rFonts w:asciiTheme="majorHAnsi" w:eastAsia="Calibri" w:hAnsiTheme="majorHAnsi" w:cstheme="majorHAnsi"/>
        </w:rPr>
      </w:pPr>
    </w:p>
    <w:p w14:paraId="5F19A7D7" w14:textId="77777777" w:rsidR="004B6928" w:rsidRPr="002C4B91" w:rsidRDefault="00000000">
      <w:pPr>
        <w:widowControl w:val="0"/>
        <w:numPr>
          <w:ilvl w:val="0"/>
          <w:numId w:val="14"/>
        </w:numPr>
        <w:spacing w:line="240" w:lineRule="auto"/>
        <w:ind w:right="465"/>
        <w:rPr>
          <w:rFonts w:asciiTheme="majorHAnsi" w:eastAsia="Calibri" w:hAnsiTheme="majorHAnsi" w:cstheme="majorHAnsi"/>
        </w:rPr>
      </w:pPr>
      <w:r w:rsidRPr="002C4B91">
        <w:rPr>
          <w:rFonts w:asciiTheme="majorHAnsi" w:eastAsia="Calibri" w:hAnsiTheme="majorHAnsi" w:cstheme="majorHAnsi"/>
        </w:rPr>
        <w:t>“This may not be a time to be alone. You deserve and may need emotional support. You deserve to get that support now, no matter when the rape occurred.”</w:t>
      </w:r>
    </w:p>
    <w:p w14:paraId="7648BE4A" w14:textId="77777777" w:rsidR="004B6928" w:rsidRPr="002C4B91" w:rsidRDefault="00000000">
      <w:pPr>
        <w:widowControl w:val="0"/>
        <w:numPr>
          <w:ilvl w:val="0"/>
          <w:numId w:val="14"/>
        </w:numPr>
        <w:spacing w:line="240" w:lineRule="auto"/>
        <w:ind w:right="465"/>
        <w:rPr>
          <w:rFonts w:asciiTheme="majorHAnsi" w:eastAsia="Calibri" w:hAnsiTheme="majorHAnsi" w:cstheme="majorHAnsi"/>
        </w:rPr>
      </w:pPr>
      <w:r w:rsidRPr="002C4B91">
        <w:rPr>
          <w:rFonts w:asciiTheme="majorHAnsi" w:eastAsia="Calibri" w:hAnsiTheme="majorHAnsi" w:cstheme="majorHAnsi"/>
        </w:rPr>
        <w:t>“Do you think you may need medical attention? We can go to the hospital or clinic to be examined immediately and treated for possible sexually transmitted diseases. You may have internal injuries of which you are not aware.”</w:t>
      </w:r>
    </w:p>
    <w:p w14:paraId="5FB91F42" w14:textId="77777777" w:rsidR="004B6928" w:rsidRPr="002C4B91" w:rsidRDefault="00000000">
      <w:pPr>
        <w:widowControl w:val="0"/>
        <w:numPr>
          <w:ilvl w:val="0"/>
          <w:numId w:val="14"/>
        </w:numPr>
        <w:spacing w:line="240" w:lineRule="auto"/>
        <w:ind w:right="465"/>
        <w:rPr>
          <w:rFonts w:asciiTheme="majorHAnsi" w:eastAsia="Calibri" w:hAnsiTheme="majorHAnsi" w:cstheme="majorHAnsi"/>
        </w:rPr>
      </w:pPr>
      <w:r w:rsidRPr="002C4B91">
        <w:rPr>
          <w:rFonts w:asciiTheme="majorHAnsi" w:eastAsia="Calibri" w:hAnsiTheme="majorHAnsi" w:cstheme="majorHAnsi"/>
        </w:rPr>
        <w:t>“You have a right to report the attack to local police and other appropriate officials. Often, it feels easier to have someone accompany you when you speak with the authorities.”</w:t>
      </w:r>
    </w:p>
    <w:p w14:paraId="5BF102EA" w14:textId="77777777" w:rsidR="004B6928" w:rsidRPr="002C4B91" w:rsidRDefault="00000000">
      <w:pPr>
        <w:widowControl w:val="0"/>
        <w:numPr>
          <w:ilvl w:val="0"/>
          <w:numId w:val="14"/>
        </w:numPr>
        <w:spacing w:line="240" w:lineRule="auto"/>
        <w:ind w:right="465"/>
        <w:rPr>
          <w:rFonts w:asciiTheme="majorHAnsi" w:eastAsia="Calibri" w:hAnsiTheme="majorHAnsi" w:cstheme="majorHAnsi"/>
        </w:rPr>
      </w:pPr>
      <w:r w:rsidRPr="002C4B91">
        <w:rPr>
          <w:rFonts w:asciiTheme="majorHAnsi" w:eastAsia="Calibri" w:hAnsiTheme="majorHAnsi" w:cstheme="majorHAnsi"/>
        </w:rPr>
        <w:t>“Would you be interested in getting help and support, such as professional counseling? You have been through a trauma, and you deserve to get the help you need to deal with the event and your feelings. Many people who do get counseling can start healing from their experience faster and with fewer lasting effects than those who do not get help.”</w:t>
      </w:r>
    </w:p>
    <w:p w14:paraId="48099FFA" w14:textId="77777777" w:rsidR="004B6928" w:rsidRPr="002C4B91" w:rsidRDefault="00000000">
      <w:pPr>
        <w:widowControl w:val="0"/>
        <w:numPr>
          <w:ilvl w:val="0"/>
          <w:numId w:val="14"/>
        </w:numPr>
        <w:spacing w:line="240" w:lineRule="auto"/>
        <w:ind w:right="465"/>
        <w:rPr>
          <w:rFonts w:asciiTheme="majorHAnsi" w:eastAsia="Calibri" w:hAnsiTheme="majorHAnsi" w:cstheme="majorHAnsi"/>
        </w:rPr>
      </w:pPr>
      <w:r w:rsidRPr="002C4B91">
        <w:rPr>
          <w:rFonts w:asciiTheme="majorHAnsi" w:eastAsia="Calibri" w:hAnsiTheme="majorHAnsi" w:cstheme="majorHAnsi"/>
        </w:rPr>
        <w:t>“Do not blame yourself. You did not ask to be assaulted and you are not responsible for the behavior of a rapist. It is not your fault.”</w:t>
      </w:r>
    </w:p>
    <w:p w14:paraId="344B12E9" w14:textId="0C760E12" w:rsidR="004B6928" w:rsidRPr="002C4B91" w:rsidRDefault="00000000">
      <w:pPr>
        <w:widowControl w:val="0"/>
        <w:numPr>
          <w:ilvl w:val="0"/>
          <w:numId w:val="14"/>
        </w:numPr>
        <w:spacing w:line="240" w:lineRule="auto"/>
        <w:ind w:right="465"/>
        <w:rPr>
          <w:rFonts w:asciiTheme="majorHAnsi" w:eastAsia="Calibri" w:hAnsiTheme="majorHAnsi" w:cstheme="majorHAnsi"/>
        </w:rPr>
      </w:pPr>
      <w:r w:rsidRPr="002C4B91">
        <w:rPr>
          <w:rFonts w:asciiTheme="majorHAnsi" w:eastAsia="Calibri" w:hAnsiTheme="majorHAnsi" w:cstheme="majorHAnsi"/>
        </w:rPr>
        <w:t>“The following resources are available to you, and there are people here to help…” List specific resources indicated above</w:t>
      </w:r>
      <w:r w:rsidRPr="002C4B91">
        <w:rPr>
          <w:rFonts w:asciiTheme="majorHAnsi" w:eastAsia="Calibri" w:hAnsiTheme="majorHAnsi" w:cstheme="majorHAnsi"/>
          <w:color w:val="800080"/>
        </w:rPr>
        <w:t xml:space="preserve">; </w:t>
      </w:r>
      <w:r w:rsidRPr="002C4B91">
        <w:rPr>
          <w:rFonts w:asciiTheme="majorHAnsi" w:eastAsia="Calibri" w:hAnsiTheme="majorHAnsi" w:cstheme="majorHAnsi"/>
        </w:rPr>
        <w:t xml:space="preserve">be sure to include the participant’s Study Abroad Health Plan Provider On Call International: 1-877-714-8179 (toll-free), 1-603-952-2660 (collect), E-mail: </w:t>
      </w:r>
      <w:hyperlink r:id="rId38">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w:t>
      </w:r>
      <w:r w:rsidR="00914F73" w:rsidRPr="002C4B91">
        <w:rPr>
          <w:rFonts w:asciiTheme="majorHAnsi" w:eastAsia="Calibri" w:hAnsiTheme="majorHAnsi" w:cstheme="majorHAnsi"/>
        </w:rPr>
        <w:t>EQX2024006</w:t>
      </w:r>
      <w:r w:rsidRPr="002C4B91">
        <w:rPr>
          <w:rFonts w:asciiTheme="majorHAnsi" w:eastAsia="Calibri" w:hAnsiTheme="majorHAnsi" w:cstheme="majorHAnsi"/>
        </w:rPr>
        <w:t>) and local legal assistance providers.</w:t>
      </w:r>
      <w:r w:rsidRPr="002C4B91">
        <w:rPr>
          <w:rFonts w:asciiTheme="majorHAnsi" w:eastAsia="Calibri" w:hAnsiTheme="majorHAnsi" w:cstheme="majorHAnsi"/>
        </w:rPr>
        <w:br/>
      </w:r>
    </w:p>
    <w:p w14:paraId="3F214D5C" w14:textId="3825D486" w:rsidR="004B6928" w:rsidRPr="002C4B91" w:rsidRDefault="00D929EB" w:rsidP="00D929EB">
      <w:pPr>
        <w:pStyle w:val="Heading3"/>
        <w:tabs>
          <w:tab w:val="left" w:pos="757"/>
          <w:tab w:val="left" w:pos="759"/>
        </w:tabs>
        <w:spacing w:before="0"/>
        <w:ind w:left="195"/>
        <w:rPr>
          <w:rFonts w:asciiTheme="majorHAnsi" w:hAnsiTheme="majorHAnsi" w:cstheme="majorHAnsi"/>
        </w:rPr>
      </w:pPr>
      <w:bookmarkStart w:id="15" w:name="_Toc169856073"/>
      <w:r>
        <w:rPr>
          <w:rFonts w:asciiTheme="majorHAnsi" w:eastAsia="Calibri" w:hAnsiTheme="majorHAnsi" w:cstheme="majorHAnsi"/>
          <w:b/>
        </w:rPr>
        <w:lastRenderedPageBreak/>
        <w:t xml:space="preserve">C. </w:t>
      </w:r>
      <w:r w:rsidR="00DC4455">
        <w:rPr>
          <w:rFonts w:asciiTheme="majorHAnsi" w:eastAsia="Calibri" w:hAnsiTheme="majorHAnsi" w:cstheme="majorHAnsi"/>
          <w:b/>
        </w:rPr>
        <w:t xml:space="preserve"> </w:t>
      </w:r>
      <w:r w:rsidR="00000000" w:rsidRPr="002C4B91">
        <w:rPr>
          <w:rFonts w:asciiTheme="majorHAnsi" w:eastAsia="Calibri" w:hAnsiTheme="majorHAnsi" w:cstheme="majorHAnsi"/>
          <w:b/>
        </w:rPr>
        <w:t xml:space="preserve">Crimes </w:t>
      </w:r>
      <w:r w:rsidR="00000000" w:rsidRPr="002C4B91">
        <w:rPr>
          <w:rFonts w:asciiTheme="majorHAnsi" w:eastAsia="Calibri" w:hAnsiTheme="majorHAnsi" w:cstheme="majorHAnsi"/>
          <w:b/>
          <w:u w:val="single"/>
        </w:rPr>
        <w:t>Committed</w:t>
      </w:r>
      <w:r w:rsidR="00000000" w:rsidRPr="002C4B91">
        <w:rPr>
          <w:rFonts w:asciiTheme="majorHAnsi" w:eastAsia="Calibri" w:hAnsiTheme="majorHAnsi" w:cstheme="majorHAnsi"/>
          <w:b/>
        </w:rPr>
        <w:t xml:space="preserve"> by the Participant</w:t>
      </w:r>
      <w:bookmarkEnd w:id="15"/>
    </w:p>
    <w:p w14:paraId="025083E1" w14:textId="1A11BE8B" w:rsidR="004B6928" w:rsidRPr="002C4B91" w:rsidRDefault="00000000" w:rsidP="00015792">
      <w:pPr>
        <w:widowControl w:val="0"/>
        <w:spacing w:before="57" w:line="240" w:lineRule="auto"/>
        <w:ind w:left="758"/>
        <w:rPr>
          <w:rFonts w:asciiTheme="majorHAnsi" w:eastAsia="Calibri" w:hAnsiTheme="majorHAnsi" w:cstheme="majorHAnsi"/>
        </w:rPr>
      </w:pPr>
      <w:r w:rsidRPr="002C4B91">
        <w:rPr>
          <w:rFonts w:asciiTheme="majorHAnsi" w:eastAsia="Calibri" w:hAnsiTheme="majorHAnsi" w:cstheme="majorHAnsi"/>
          <w:b/>
        </w:rPr>
        <w:t>Possible situation</w:t>
      </w:r>
      <w:r w:rsidR="00015792">
        <w:rPr>
          <w:rFonts w:asciiTheme="majorHAnsi" w:eastAsia="Calibri" w:hAnsiTheme="majorHAnsi" w:cstheme="majorHAnsi"/>
          <w:b/>
        </w:rPr>
        <w:t xml:space="preserve">: </w:t>
      </w:r>
      <w:r w:rsidRPr="002C4B91">
        <w:rPr>
          <w:rFonts w:asciiTheme="majorHAnsi" w:eastAsia="Calibri" w:hAnsiTheme="majorHAnsi" w:cstheme="majorHAnsi"/>
        </w:rPr>
        <w:t>Arrest for theft, assault, or drug possession</w:t>
      </w:r>
    </w:p>
    <w:p w14:paraId="65DFF121" w14:textId="77777777" w:rsidR="004B6928" w:rsidRPr="002C4B91" w:rsidRDefault="004B6928">
      <w:pPr>
        <w:widowControl w:val="0"/>
        <w:spacing w:line="240" w:lineRule="auto"/>
        <w:rPr>
          <w:rFonts w:asciiTheme="majorHAnsi" w:eastAsia="Calibri" w:hAnsiTheme="majorHAnsi" w:cstheme="majorHAnsi"/>
        </w:rPr>
      </w:pPr>
    </w:p>
    <w:p w14:paraId="5B326724" w14:textId="77777777" w:rsidR="004B6928" w:rsidRPr="002C4B91" w:rsidRDefault="00000000">
      <w:pPr>
        <w:widowControl w:val="0"/>
        <w:numPr>
          <w:ilvl w:val="1"/>
          <w:numId w:val="2"/>
        </w:numPr>
        <w:tabs>
          <w:tab w:val="left" w:pos="1457"/>
        </w:tabs>
        <w:spacing w:line="240" w:lineRule="auto"/>
        <w:ind w:right="282"/>
        <w:rPr>
          <w:rFonts w:asciiTheme="majorHAnsi" w:hAnsiTheme="majorHAnsi" w:cstheme="majorHAnsi"/>
        </w:rPr>
      </w:pPr>
      <w:r w:rsidRPr="002C4B91">
        <w:rPr>
          <w:rFonts w:asciiTheme="majorHAnsi" w:eastAsia="Calibri" w:hAnsiTheme="majorHAnsi" w:cstheme="majorHAnsi"/>
          <w:b/>
        </w:rPr>
        <w:t xml:space="preserve">Attend to the immediate needs of the participant: </w:t>
      </w:r>
      <w:r w:rsidRPr="002C4B91">
        <w:rPr>
          <w:rFonts w:asciiTheme="majorHAnsi" w:eastAsia="Calibri" w:hAnsiTheme="majorHAnsi" w:cstheme="majorHAnsi"/>
        </w:rPr>
        <w:t>Quickly assess the situation by obtaining as many details as possible. Determine who, where, when, what, how and why.</w:t>
      </w:r>
    </w:p>
    <w:p w14:paraId="37ABACFD" w14:textId="77777777" w:rsidR="004B6928" w:rsidRPr="002C4B91" w:rsidRDefault="004B6928">
      <w:pPr>
        <w:widowControl w:val="0"/>
        <w:spacing w:before="1" w:line="240" w:lineRule="auto"/>
        <w:rPr>
          <w:rFonts w:asciiTheme="majorHAnsi" w:eastAsia="Calibri" w:hAnsiTheme="majorHAnsi" w:cstheme="majorHAnsi"/>
        </w:rPr>
      </w:pPr>
    </w:p>
    <w:p w14:paraId="501848BD" w14:textId="77777777" w:rsidR="004B6928" w:rsidRPr="002C4B91" w:rsidRDefault="00000000">
      <w:pPr>
        <w:widowControl w:val="0"/>
        <w:numPr>
          <w:ilvl w:val="1"/>
          <w:numId w:val="2"/>
        </w:numPr>
        <w:tabs>
          <w:tab w:val="left" w:pos="1457"/>
        </w:tabs>
        <w:spacing w:line="267" w:lineRule="auto"/>
        <w:rPr>
          <w:rFonts w:asciiTheme="majorHAnsi" w:hAnsiTheme="majorHAnsi" w:cstheme="majorHAnsi"/>
          <w:b/>
        </w:rPr>
      </w:pPr>
      <w:r w:rsidRPr="002C4B91">
        <w:rPr>
          <w:rFonts w:asciiTheme="majorHAnsi" w:eastAsia="Calibri" w:hAnsiTheme="majorHAnsi" w:cstheme="majorHAnsi"/>
          <w:b/>
        </w:rPr>
        <w:t>Contact the nearest U.S. Embassy or Consulate:</w:t>
      </w:r>
    </w:p>
    <w:p w14:paraId="4EAB6AE7" w14:textId="77777777" w:rsidR="004B6928" w:rsidRPr="002C4B91" w:rsidRDefault="00000000">
      <w:pPr>
        <w:widowControl w:val="0"/>
        <w:numPr>
          <w:ilvl w:val="2"/>
          <w:numId w:val="2"/>
        </w:numPr>
        <w:tabs>
          <w:tab w:val="left" w:pos="1816"/>
          <w:tab w:val="left" w:pos="1817"/>
        </w:tabs>
        <w:spacing w:line="240" w:lineRule="auto"/>
        <w:ind w:right="136"/>
        <w:rPr>
          <w:rFonts w:asciiTheme="majorHAnsi" w:hAnsiTheme="majorHAnsi" w:cstheme="majorHAnsi"/>
        </w:rPr>
      </w:pPr>
      <w:r w:rsidRPr="002C4B91">
        <w:rPr>
          <w:rFonts w:asciiTheme="majorHAnsi" w:eastAsia="Calibri" w:hAnsiTheme="majorHAnsi" w:cstheme="majorHAnsi"/>
        </w:rPr>
        <w:t xml:space="preserve">Call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1-202-501- 4444.</w:t>
      </w:r>
    </w:p>
    <w:p w14:paraId="2130FD81" w14:textId="77777777" w:rsidR="004B6928" w:rsidRPr="002C4B91" w:rsidRDefault="00000000">
      <w:pPr>
        <w:widowControl w:val="0"/>
        <w:numPr>
          <w:ilvl w:val="2"/>
          <w:numId w:val="2"/>
        </w:numPr>
        <w:tabs>
          <w:tab w:val="left" w:pos="1817"/>
        </w:tabs>
        <w:spacing w:line="240" w:lineRule="auto"/>
        <w:ind w:right="291"/>
        <w:jc w:val="both"/>
        <w:rPr>
          <w:rFonts w:asciiTheme="majorHAnsi" w:hAnsiTheme="majorHAnsi" w:cstheme="majorHAnsi"/>
        </w:rPr>
      </w:pPr>
      <w:r w:rsidRPr="002C4B91">
        <w:rPr>
          <w:rFonts w:asciiTheme="majorHAnsi" w:eastAsia="Calibri" w:hAnsiTheme="majorHAnsi" w:cstheme="majorHAnsi"/>
        </w:rPr>
        <w:t>While in a foreign country, a U.S. citizen is subject to that country's laws and regulations which sometimes differ significantly from those in the United States and may not afford the protections available to the individual under U.S. law.</w:t>
      </w:r>
    </w:p>
    <w:p w14:paraId="6F7A12AE" w14:textId="77777777" w:rsidR="004B6928" w:rsidRPr="002C4B91" w:rsidRDefault="00000000">
      <w:pPr>
        <w:widowControl w:val="0"/>
        <w:numPr>
          <w:ilvl w:val="2"/>
          <w:numId w:val="2"/>
        </w:numPr>
        <w:tabs>
          <w:tab w:val="left" w:pos="1817"/>
        </w:tabs>
        <w:spacing w:before="1" w:line="240" w:lineRule="auto"/>
        <w:ind w:right="155"/>
        <w:jc w:val="both"/>
        <w:rPr>
          <w:rFonts w:asciiTheme="majorHAnsi" w:hAnsiTheme="majorHAnsi" w:cstheme="majorHAnsi"/>
        </w:rPr>
      </w:pPr>
      <w:r w:rsidRPr="002C4B91">
        <w:rPr>
          <w:rFonts w:asciiTheme="majorHAnsi" w:eastAsia="Calibri" w:hAnsiTheme="majorHAnsi" w:cstheme="majorHAnsi"/>
        </w:rPr>
        <w:t>The U.S. Embassy or Consulate works with prison officials to ensure treatment consistent with internationally recognized standards of human rights and to ensure that U.S. citizens are afforded due process under local laws.</w:t>
      </w:r>
    </w:p>
    <w:p w14:paraId="392B8EBA" w14:textId="77777777" w:rsidR="004B6928" w:rsidRPr="002C4B91" w:rsidRDefault="00000000">
      <w:pPr>
        <w:widowControl w:val="0"/>
        <w:numPr>
          <w:ilvl w:val="2"/>
          <w:numId w:val="2"/>
        </w:numPr>
        <w:tabs>
          <w:tab w:val="left" w:pos="1816"/>
          <w:tab w:val="left" w:pos="1817"/>
        </w:tabs>
        <w:spacing w:before="1" w:line="240" w:lineRule="auto"/>
        <w:ind w:right="203"/>
        <w:rPr>
          <w:rFonts w:asciiTheme="majorHAnsi" w:hAnsiTheme="majorHAnsi" w:cstheme="majorHAnsi"/>
        </w:rPr>
      </w:pPr>
      <w:r w:rsidRPr="002C4B91">
        <w:rPr>
          <w:rFonts w:asciiTheme="majorHAnsi" w:eastAsia="Calibri" w:hAnsiTheme="majorHAnsi" w:cstheme="majorHAnsi"/>
        </w:rPr>
        <w:t>Consular officers can offer referrals to reliable legal assistance, which should be provided by the Faculty Director to the participant.</w:t>
      </w:r>
    </w:p>
    <w:p w14:paraId="570F569A" w14:textId="77777777" w:rsidR="004B6928" w:rsidRPr="002C4B91" w:rsidRDefault="004B6928">
      <w:pPr>
        <w:widowControl w:val="0"/>
        <w:spacing w:before="10" w:line="240" w:lineRule="auto"/>
        <w:rPr>
          <w:rFonts w:asciiTheme="majorHAnsi" w:eastAsia="Calibri" w:hAnsiTheme="majorHAnsi" w:cstheme="majorHAnsi"/>
          <w:sz w:val="21"/>
          <w:szCs w:val="21"/>
        </w:rPr>
      </w:pPr>
    </w:p>
    <w:p w14:paraId="027A3468" w14:textId="5F9805E1" w:rsidR="004B6928" w:rsidRPr="002C4B91" w:rsidRDefault="00FC30B0" w:rsidP="00FC30B0">
      <w:pPr>
        <w:widowControl w:val="0"/>
        <w:tabs>
          <w:tab w:val="left" w:pos="1457"/>
        </w:tabs>
        <w:spacing w:line="240" w:lineRule="auto"/>
        <w:ind w:left="1096"/>
        <w:rPr>
          <w:rFonts w:asciiTheme="majorHAnsi" w:hAnsiTheme="majorHAnsi" w:cstheme="majorHAnsi"/>
        </w:rPr>
      </w:pPr>
      <w:r w:rsidRPr="002C4B91">
        <w:rPr>
          <w:rFonts w:asciiTheme="majorHAnsi" w:eastAsia="Calibri" w:hAnsiTheme="majorHAnsi" w:cstheme="majorHAnsi"/>
          <w:b/>
        </w:rPr>
        <w:t xml:space="preserve">3. </w:t>
      </w:r>
      <w:r w:rsidR="00000000" w:rsidRPr="002C4B91">
        <w:rPr>
          <w:rFonts w:asciiTheme="majorHAnsi" w:eastAsia="Calibri" w:hAnsiTheme="majorHAnsi" w:cstheme="majorHAnsi"/>
          <w:b/>
        </w:rPr>
        <w:t>Follow guidelines under Section 1 – ALL EMERGENCIES (page 6)</w:t>
      </w:r>
    </w:p>
    <w:p w14:paraId="253920D2" w14:textId="77777777" w:rsidR="004B6928" w:rsidRPr="002C4B91" w:rsidRDefault="004B6928">
      <w:pPr>
        <w:widowControl w:val="0"/>
        <w:spacing w:before="1" w:line="240" w:lineRule="auto"/>
        <w:rPr>
          <w:rFonts w:asciiTheme="majorHAnsi" w:eastAsia="Calibri" w:hAnsiTheme="majorHAnsi" w:cstheme="majorHAnsi"/>
        </w:rPr>
      </w:pPr>
    </w:p>
    <w:p w14:paraId="1BACE41F" w14:textId="77FDA866" w:rsidR="004B6928" w:rsidRPr="002C4B91" w:rsidRDefault="00FC30B0" w:rsidP="00FC30B0">
      <w:pPr>
        <w:widowControl w:val="0"/>
        <w:tabs>
          <w:tab w:val="left" w:pos="1457"/>
        </w:tabs>
        <w:spacing w:line="240" w:lineRule="auto"/>
        <w:ind w:left="1096"/>
        <w:rPr>
          <w:rFonts w:asciiTheme="majorHAnsi" w:hAnsiTheme="majorHAnsi" w:cstheme="majorHAnsi"/>
          <w:b/>
        </w:rPr>
      </w:pPr>
      <w:r w:rsidRPr="002C4B91">
        <w:rPr>
          <w:rFonts w:asciiTheme="majorHAnsi" w:eastAsia="Calibri" w:hAnsiTheme="majorHAnsi" w:cstheme="majorHAnsi"/>
          <w:b/>
        </w:rPr>
        <w:t xml:space="preserve">4. </w:t>
      </w:r>
      <w:r w:rsidR="00000000" w:rsidRPr="002C4B91">
        <w:rPr>
          <w:rFonts w:asciiTheme="majorHAnsi" w:eastAsia="Calibri" w:hAnsiTheme="majorHAnsi" w:cstheme="majorHAnsi"/>
          <w:b/>
        </w:rPr>
        <w:t>Other guidance:</w:t>
      </w:r>
    </w:p>
    <w:p w14:paraId="52B83CD9" w14:textId="121723BD" w:rsidR="004B6928" w:rsidRPr="002C4B91" w:rsidRDefault="00000000">
      <w:pPr>
        <w:widowControl w:val="0"/>
        <w:numPr>
          <w:ilvl w:val="1"/>
          <w:numId w:val="19"/>
        </w:numPr>
        <w:tabs>
          <w:tab w:val="left" w:pos="1816"/>
          <w:tab w:val="left" w:pos="1817"/>
        </w:tabs>
        <w:spacing w:line="240" w:lineRule="auto"/>
        <w:ind w:right="320"/>
        <w:rPr>
          <w:rFonts w:asciiTheme="majorHAnsi" w:hAnsiTheme="majorHAnsi" w:cstheme="majorHAnsi"/>
        </w:rPr>
      </w:pPr>
      <w:r w:rsidRPr="002C4B91">
        <w:rPr>
          <w:rFonts w:asciiTheme="majorHAnsi" w:eastAsia="Calibri" w:hAnsiTheme="majorHAnsi" w:cstheme="majorHAnsi"/>
        </w:rPr>
        <w:t xml:space="preserve">The Faculty Director may visit the participant wherever </w:t>
      </w:r>
      <w:r w:rsidR="00FC30B0" w:rsidRPr="002C4B91">
        <w:rPr>
          <w:rFonts w:asciiTheme="majorHAnsi" w:eastAsia="Calibri" w:hAnsiTheme="majorHAnsi" w:cstheme="majorHAnsi"/>
        </w:rPr>
        <w:t>they are</w:t>
      </w:r>
      <w:r w:rsidRPr="002C4B91">
        <w:rPr>
          <w:rFonts w:asciiTheme="majorHAnsi" w:eastAsia="Calibri" w:hAnsiTheme="majorHAnsi" w:cstheme="majorHAnsi"/>
        </w:rPr>
        <w:t xml:space="preserve"> being held, reassure the participant, and try to explain the legal procedures of the host country. The Faculty Director may also be in close contact with the Consular Officer assigned to the participant.</w:t>
      </w:r>
    </w:p>
    <w:p w14:paraId="01032488" w14:textId="1CC2C7EE" w:rsidR="004B6928" w:rsidRPr="002C4B91" w:rsidRDefault="00000000">
      <w:pPr>
        <w:widowControl w:val="0"/>
        <w:numPr>
          <w:ilvl w:val="1"/>
          <w:numId w:val="19"/>
        </w:numPr>
        <w:tabs>
          <w:tab w:val="left" w:pos="1816"/>
          <w:tab w:val="left" w:pos="1817"/>
        </w:tabs>
        <w:spacing w:before="1" w:line="240" w:lineRule="auto"/>
        <w:ind w:right="261"/>
        <w:rPr>
          <w:rFonts w:asciiTheme="majorHAnsi" w:hAnsiTheme="majorHAnsi" w:cstheme="majorHAnsi"/>
        </w:rPr>
      </w:pPr>
      <w:r w:rsidRPr="002C4B91">
        <w:rPr>
          <w:rFonts w:asciiTheme="majorHAnsi" w:eastAsia="Calibri" w:hAnsiTheme="majorHAnsi" w:cstheme="majorHAnsi"/>
        </w:rPr>
        <w:t xml:space="preserve">The Faculty Director should review </w:t>
      </w:r>
      <w:r w:rsidR="00FC30B0" w:rsidRPr="002C4B91">
        <w:rPr>
          <w:rFonts w:asciiTheme="majorHAnsi" w:eastAsia="Calibri" w:hAnsiTheme="majorHAnsi" w:cstheme="majorHAnsi"/>
          <w:i/>
        </w:rPr>
        <w:t xml:space="preserve">Code of Conduct </w:t>
      </w:r>
      <w:r w:rsidRPr="002C4B91">
        <w:rPr>
          <w:rFonts w:asciiTheme="majorHAnsi" w:eastAsia="Calibri" w:hAnsiTheme="majorHAnsi" w:cstheme="majorHAnsi"/>
        </w:rPr>
        <w:t>and determine course of action, including possible dismissal from the program and, if possible, return home at participant’s expense.</w:t>
      </w:r>
    </w:p>
    <w:p w14:paraId="57981EE3" w14:textId="77777777" w:rsidR="004B6928" w:rsidRPr="002C4B91" w:rsidRDefault="004B6928">
      <w:pPr>
        <w:widowControl w:val="0"/>
        <w:spacing w:before="12" w:line="240" w:lineRule="auto"/>
        <w:rPr>
          <w:rFonts w:asciiTheme="majorHAnsi" w:eastAsia="Calibri" w:hAnsiTheme="majorHAnsi" w:cstheme="majorHAnsi"/>
          <w:sz w:val="21"/>
          <w:szCs w:val="21"/>
        </w:rPr>
      </w:pPr>
    </w:p>
    <w:p w14:paraId="01E5CBF3" w14:textId="77777777" w:rsidR="004B6928" w:rsidRPr="002C4B91" w:rsidRDefault="00000000">
      <w:pPr>
        <w:widowControl w:val="0"/>
        <w:spacing w:line="240" w:lineRule="auto"/>
        <w:ind w:left="195"/>
        <w:rPr>
          <w:rFonts w:asciiTheme="majorHAnsi" w:hAnsiTheme="majorHAnsi" w:cstheme="majorHAnsi"/>
        </w:rPr>
      </w:pPr>
      <w:r w:rsidRPr="002C4B91">
        <w:rPr>
          <w:rFonts w:asciiTheme="majorHAnsi" w:eastAsia="Calibri" w:hAnsiTheme="majorHAnsi" w:cstheme="majorHAnsi"/>
          <w:sz w:val="28"/>
          <w:szCs w:val="28"/>
        </w:rPr>
        <w:t>NOTES:</w:t>
      </w:r>
    </w:p>
    <w:p w14:paraId="67CDE8D0" w14:textId="77777777" w:rsidR="004B6928" w:rsidRPr="002C4B91" w:rsidRDefault="004B6928">
      <w:pPr>
        <w:widowControl w:val="0"/>
        <w:spacing w:line="240" w:lineRule="auto"/>
        <w:ind w:left="195"/>
        <w:rPr>
          <w:rFonts w:asciiTheme="majorHAnsi" w:eastAsia="Calibri" w:hAnsiTheme="majorHAnsi" w:cstheme="majorHAnsi"/>
          <w:sz w:val="28"/>
          <w:szCs w:val="28"/>
        </w:rPr>
        <w:sectPr w:rsidR="004B6928" w:rsidRPr="002C4B91">
          <w:pgSz w:w="12240" w:h="15840"/>
          <w:pgMar w:top="1280" w:right="1160" w:bottom="1060" w:left="1100" w:header="0" w:footer="879" w:gutter="0"/>
          <w:cols w:space="720"/>
        </w:sectPr>
      </w:pPr>
    </w:p>
    <w:p w14:paraId="616974F7" w14:textId="77777777" w:rsidR="004B6928" w:rsidRPr="002C4B91" w:rsidRDefault="00000000">
      <w:pPr>
        <w:pStyle w:val="Heading2"/>
        <w:widowControl w:val="0"/>
        <w:spacing w:before="15" w:line="240" w:lineRule="auto"/>
        <w:ind w:left="3067"/>
        <w:rPr>
          <w:rFonts w:asciiTheme="majorHAnsi" w:eastAsia="Calibri" w:hAnsiTheme="majorHAnsi" w:cstheme="majorHAnsi"/>
          <w:b/>
          <w:sz w:val="28"/>
          <w:szCs w:val="28"/>
        </w:rPr>
      </w:pPr>
      <w:bookmarkStart w:id="16" w:name="_Toc169856074"/>
      <w:r w:rsidRPr="002C4B91">
        <w:rPr>
          <w:rFonts w:asciiTheme="majorHAnsi" w:eastAsia="Calibri" w:hAnsiTheme="majorHAnsi" w:cstheme="majorHAnsi"/>
          <w:b/>
          <w:sz w:val="28"/>
          <w:szCs w:val="28"/>
        </w:rPr>
        <w:lastRenderedPageBreak/>
        <w:t>Section 4: MISSING PARTICIPANT</w:t>
      </w:r>
      <w:bookmarkEnd w:id="16"/>
    </w:p>
    <w:p w14:paraId="2D6F9E1C" w14:textId="3E3E3D98" w:rsidR="004B6928" w:rsidRPr="002C4B91" w:rsidRDefault="00000000" w:rsidP="00015792">
      <w:pPr>
        <w:widowControl w:val="0"/>
        <w:spacing w:before="57" w:line="240" w:lineRule="auto"/>
        <w:ind w:left="916"/>
        <w:rPr>
          <w:rFonts w:asciiTheme="majorHAnsi" w:eastAsia="Calibri" w:hAnsiTheme="majorHAnsi" w:cstheme="majorHAnsi"/>
        </w:rPr>
      </w:pPr>
      <w:r w:rsidRPr="002C4B91">
        <w:rPr>
          <w:rFonts w:asciiTheme="majorHAnsi" w:eastAsia="Calibri" w:hAnsiTheme="majorHAnsi" w:cstheme="majorHAnsi"/>
          <w:b/>
        </w:rPr>
        <w:t>Possible situation</w:t>
      </w:r>
      <w:r w:rsidR="00015792">
        <w:rPr>
          <w:rFonts w:asciiTheme="majorHAnsi" w:eastAsia="Calibri" w:hAnsiTheme="majorHAnsi" w:cstheme="majorHAnsi"/>
          <w:b/>
        </w:rPr>
        <w:t xml:space="preserve">: </w:t>
      </w:r>
      <w:r w:rsidRPr="002C4B91">
        <w:rPr>
          <w:rFonts w:asciiTheme="majorHAnsi" w:eastAsia="Calibri" w:hAnsiTheme="majorHAnsi" w:cstheme="majorHAnsi"/>
        </w:rPr>
        <w:t xml:space="preserve">A participant is reported missing by another program participant such as a student, faculty, </w:t>
      </w:r>
      <w:proofErr w:type="gramStart"/>
      <w:r w:rsidRPr="002C4B91">
        <w:rPr>
          <w:rFonts w:asciiTheme="majorHAnsi" w:eastAsia="Calibri" w:hAnsiTheme="majorHAnsi" w:cstheme="majorHAnsi"/>
        </w:rPr>
        <w:t>staff</w:t>
      </w:r>
      <w:proofErr w:type="gramEnd"/>
      <w:r w:rsidRPr="002C4B91">
        <w:rPr>
          <w:rFonts w:asciiTheme="majorHAnsi" w:eastAsia="Calibri" w:hAnsiTheme="majorHAnsi" w:cstheme="majorHAnsi"/>
        </w:rPr>
        <w:t xml:space="preserve"> or program host.</w:t>
      </w:r>
    </w:p>
    <w:p w14:paraId="2E1151DE" w14:textId="77777777" w:rsidR="004B6928" w:rsidRPr="002C4B91" w:rsidRDefault="004B6928">
      <w:pPr>
        <w:widowControl w:val="0"/>
        <w:spacing w:before="1" w:line="240" w:lineRule="auto"/>
        <w:rPr>
          <w:rFonts w:asciiTheme="majorHAnsi" w:eastAsia="Calibri" w:hAnsiTheme="majorHAnsi" w:cstheme="majorHAnsi"/>
        </w:rPr>
      </w:pPr>
    </w:p>
    <w:p w14:paraId="697E863E" w14:textId="77777777" w:rsidR="004B6928" w:rsidRPr="002C4B91" w:rsidRDefault="00000000">
      <w:pPr>
        <w:widowControl w:val="0"/>
        <w:numPr>
          <w:ilvl w:val="0"/>
          <w:numId w:val="7"/>
        </w:numPr>
        <w:tabs>
          <w:tab w:val="left" w:pos="1457"/>
        </w:tabs>
        <w:spacing w:line="240" w:lineRule="auto"/>
        <w:rPr>
          <w:rFonts w:asciiTheme="majorHAnsi" w:hAnsiTheme="majorHAnsi" w:cstheme="majorHAnsi"/>
        </w:rPr>
      </w:pPr>
      <w:r w:rsidRPr="002C4B91">
        <w:rPr>
          <w:rFonts w:asciiTheme="majorHAnsi" w:eastAsia="Calibri" w:hAnsiTheme="majorHAnsi" w:cstheme="majorHAnsi"/>
        </w:rPr>
        <w:t xml:space="preserve">Verify, to the extent possible, that the participant is </w:t>
      </w:r>
      <w:proofErr w:type="gramStart"/>
      <w:r w:rsidRPr="002C4B91">
        <w:rPr>
          <w:rFonts w:asciiTheme="majorHAnsi" w:eastAsia="Calibri" w:hAnsiTheme="majorHAnsi" w:cstheme="majorHAnsi"/>
        </w:rPr>
        <w:t>actually missing</w:t>
      </w:r>
      <w:proofErr w:type="gramEnd"/>
      <w:r w:rsidRPr="002C4B91">
        <w:rPr>
          <w:rFonts w:asciiTheme="majorHAnsi" w:eastAsia="Calibri" w:hAnsiTheme="majorHAnsi" w:cstheme="majorHAnsi"/>
        </w:rPr>
        <w:t>.</w:t>
      </w:r>
    </w:p>
    <w:p w14:paraId="35F0D523" w14:textId="77777777" w:rsidR="004B6928" w:rsidRPr="002C4B91" w:rsidRDefault="004B6928">
      <w:pPr>
        <w:widowControl w:val="0"/>
        <w:spacing w:line="240" w:lineRule="auto"/>
        <w:rPr>
          <w:rFonts w:asciiTheme="majorHAnsi" w:eastAsia="Calibri" w:hAnsiTheme="majorHAnsi" w:cstheme="majorHAnsi"/>
        </w:rPr>
      </w:pPr>
    </w:p>
    <w:p w14:paraId="732D66AB" w14:textId="77777777" w:rsidR="004B6928" w:rsidRPr="002C4B91" w:rsidRDefault="00000000">
      <w:pPr>
        <w:widowControl w:val="0"/>
        <w:numPr>
          <w:ilvl w:val="0"/>
          <w:numId w:val="7"/>
        </w:numPr>
        <w:tabs>
          <w:tab w:val="left" w:pos="1457"/>
        </w:tabs>
        <w:spacing w:line="240" w:lineRule="auto"/>
        <w:ind w:right="178"/>
        <w:rPr>
          <w:rFonts w:asciiTheme="majorHAnsi" w:hAnsiTheme="majorHAnsi" w:cstheme="majorHAnsi"/>
        </w:rPr>
      </w:pPr>
      <w:r w:rsidRPr="002C4B91">
        <w:rPr>
          <w:rFonts w:asciiTheme="majorHAnsi" w:eastAsia="Calibri" w:hAnsiTheme="majorHAnsi" w:cstheme="majorHAnsi"/>
          <w:b/>
        </w:rPr>
        <w:t xml:space="preserve">Contact the nearest U.S. Embassy or Consulate: </w:t>
      </w:r>
      <w:r w:rsidRPr="002C4B91">
        <w:rPr>
          <w:rFonts w:asciiTheme="majorHAnsi" w:eastAsia="Calibri" w:hAnsiTheme="majorHAnsi" w:cstheme="majorHAnsi"/>
        </w:rPr>
        <w:t xml:space="preserve">Call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1-202-501-4444. They check with local authorities in the foreign country to see if there is any report of a U.S. citizen hospitalized, arrested, or otherwise unable to communicate with those looking for them. Depending on the circumstances, consular officers may personally search hotels, airports, hospitals, or even prisons. Inquire about the reliability of local law enforcement agencies.</w:t>
      </w:r>
    </w:p>
    <w:p w14:paraId="2FC8AED9" w14:textId="77777777" w:rsidR="004B6928" w:rsidRPr="002C4B91" w:rsidRDefault="004B6928">
      <w:pPr>
        <w:widowControl w:val="0"/>
        <w:spacing w:line="240" w:lineRule="auto"/>
        <w:rPr>
          <w:rFonts w:asciiTheme="majorHAnsi" w:eastAsia="Calibri" w:hAnsiTheme="majorHAnsi" w:cstheme="majorHAnsi"/>
        </w:rPr>
      </w:pPr>
    </w:p>
    <w:p w14:paraId="40E89712" w14:textId="77777777" w:rsidR="004B6928" w:rsidRPr="002C4B91" w:rsidRDefault="00000000">
      <w:pPr>
        <w:widowControl w:val="0"/>
        <w:numPr>
          <w:ilvl w:val="0"/>
          <w:numId w:val="7"/>
        </w:numPr>
        <w:tabs>
          <w:tab w:val="left" w:pos="1457"/>
        </w:tabs>
        <w:spacing w:line="240" w:lineRule="auto"/>
        <w:ind w:right="517"/>
        <w:rPr>
          <w:rFonts w:asciiTheme="majorHAnsi" w:hAnsiTheme="majorHAnsi" w:cstheme="majorHAnsi"/>
        </w:rPr>
      </w:pPr>
      <w:r w:rsidRPr="002C4B91">
        <w:rPr>
          <w:rFonts w:asciiTheme="majorHAnsi" w:eastAsia="Calibri" w:hAnsiTheme="majorHAnsi" w:cstheme="majorHAnsi"/>
          <w:b/>
        </w:rPr>
        <w:t xml:space="preserve">Notify the law enforcement agency having jurisdiction over your location: </w:t>
      </w:r>
      <w:r w:rsidRPr="002C4B91">
        <w:rPr>
          <w:rFonts w:asciiTheme="majorHAnsi" w:eastAsia="Calibri" w:hAnsiTheme="majorHAnsi" w:cstheme="majorHAnsi"/>
        </w:rPr>
        <w:t>File a report when required. Ask local police to check hospital admissions and city records for possible information. Contact University Police for assistance, if necessary, otherwise advise University Police as soon as practicable.</w:t>
      </w:r>
    </w:p>
    <w:p w14:paraId="35F85805" w14:textId="77777777" w:rsidR="004B6928" w:rsidRPr="002C4B91" w:rsidRDefault="004B6928">
      <w:pPr>
        <w:widowControl w:val="0"/>
        <w:spacing w:before="11" w:line="240" w:lineRule="auto"/>
        <w:rPr>
          <w:rFonts w:asciiTheme="majorHAnsi" w:eastAsia="Calibri" w:hAnsiTheme="majorHAnsi" w:cstheme="majorHAnsi"/>
          <w:sz w:val="21"/>
          <w:szCs w:val="21"/>
        </w:rPr>
      </w:pPr>
    </w:p>
    <w:p w14:paraId="1355806D" w14:textId="77777777" w:rsidR="004B6928" w:rsidRPr="002C4B91" w:rsidRDefault="00000000">
      <w:pPr>
        <w:widowControl w:val="0"/>
        <w:numPr>
          <w:ilvl w:val="0"/>
          <w:numId w:val="7"/>
        </w:numPr>
        <w:tabs>
          <w:tab w:val="left" w:pos="1457"/>
        </w:tabs>
        <w:spacing w:line="240" w:lineRule="auto"/>
        <w:rPr>
          <w:rFonts w:asciiTheme="majorHAnsi" w:hAnsiTheme="majorHAnsi" w:cstheme="majorHAnsi"/>
        </w:rPr>
      </w:pPr>
      <w:r w:rsidRPr="002C4B91">
        <w:rPr>
          <w:rFonts w:asciiTheme="majorHAnsi" w:eastAsia="Calibri" w:hAnsiTheme="majorHAnsi" w:cstheme="majorHAnsi"/>
          <w:b/>
        </w:rPr>
        <w:t>Follow guidelines under Section 1 – ALL EMERGENCIES (page 6)</w:t>
      </w:r>
    </w:p>
    <w:p w14:paraId="522C8972" w14:textId="77777777" w:rsidR="004B6928" w:rsidRPr="002C4B91" w:rsidRDefault="004B6928">
      <w:pPr>
        <w:widowControl w:val="0"/>
        <w:spacing w:line="240" w:lineRule="auto"/>
        <w:rPr>
          <w:rFonts w:asciiTheme="majorHAnsi" w:eastAsia="Calibri" w:hAnsiTheme="majorHAnsi" w:cstheme="majorHAnsi"/>
        </w:rPr>
      </w:pPr>
    </w:p>
    <w:p w14:paraId="11A1CEEE" w14:textId="77777777" w:rsidR="004B6928" w:rsidRPr="002C4B91" w:rsidRDefault="00000000">
      <w:pPr>
        <w:widowControl w:val="0"/>
        <w:numPr>
          <w:ilvl w:val="0"/>
          <w:numId w:val="7"/>
        </w:numPr>
        <w:tabs>
          <w:tab w:val="left" w:pos="1457"/>
        </w:tabs>
        <w:spacing w:before="1" w:line="240" w:lineRule="auto"/>
        <w:rPr>
          <w:rFonts w:asciiTheme="majorHAnsi" w:hAnsiTheme="majorHAnsi" w:cstheme="majorHAnsi"/>
          <w:b/>
        </w:rPr>
      </w:pPr>
      <w:r w:rsidRPr="002C4B91">
        <w:rPr>
          <w:rFonts w:asciiTheme="majorHAnsi" w:eastAsia="Calibri" w:hAnsiTheme="majorHAnsi" w:cstheme="majorHAnsi"/>
          <w:b/>
        </w:rPr>
        <w:t>Other guidance:</w:t>
      </w:r>
    </w:p>
    <w:p w14:paraId="078C4540" w14:textId="77777777" w:rsidR="004B6928" w:rsidRPr="002C4B91" w:rsidRDefault="00000000">
      <w:pPr>
        <w:widowControl w:val="0"/>
        <w:numPr>
          <w:ilvl w:val="1"/>
          <w:numId w:val="7"/>
        </w:numPr>
        <w:tabs>
          <w:tab w:val="left" w:pos="1816"/>
          <w:tab w:val="left" w:pos="1817"/>
        </w:tabs>
        <w:spacing w:line="240" w:lineRule="auto"/>
        <w:ind w:right="204"/>
        <w:rPr>
          <w:rFonts w:asciiTheme="majorHAnsi" w:hAnsiTheme="majorHAnsi" w:cstheme="majorHAnsi"/>
        </w:rPr>
      </w:pPr>
      <w:r w:rsidRPr="002C4B91">
        <w:rPr>
          <w:rFonts w:asciiTheme="majorHAnsi" w:eastAsia="Calibri" w:hAnsiTheme="majorHAnsi" w:cstheme="majorHAnsi"/>
        </w:rPr>
        <w:t>Contact the participant’s roommate and friends in the immediate vicinity of the participant’s room and report any findings to law enforcement agency having jurisdiction over your location.</w:t>
      </w:r>
    </w:p>
    <w:p w14:paraId="2B4951FD" w14:textId="77777777" w:rsidR="004B6928" w:rsidRPr="002C4B91" w:rsidRDefault="00000000">
      <w:pPr>
        <w:widowControl w:val="0"/>
        <w:numPr>
          <w:ilvl w:val="1"/>
          <w:numId w:val="7"/>
        </w:numPr>
        <w:tabs>
          <w:tab w:val="left" w:pos="1816"/>
          <w:tab w:val="left" w:pos="1817"/>
        </w:tabs>
        <w:spacing w:before="1" w:line="240" w:lineRule="auto"/>
        <w:ind w:right="410"/>
        <w:rPr>
          <w:rFonts w:asciiTheme="majorHAnsi" w:hAnsiTheme="majorHAnsi" w:cstheme="majorHAnsi"/>
        </w:rPr>
      </w:pPr>
      <w:r w:rsidRPr="002C4B91">
        <w:rPr>
          <w:rFonts w:asciiTheme="majorHAnsi" w:eastAsia="Calibri" w:hAnsiTheme="majorHAnsi" w:cstheme="majorHAnsi"/>
        </w:rPr>
        <w:t>Contact the participant’s professors to determine when and where the participant was last seen or heard from.</w:t>
      </w:r>
    </w:p>
    <w:p w14:paraId="36DB110E" w14:textId="77777777" w:rsidR="004B6928" w:rsidRPr="002C4B91" w:rsidRDefault="00000000">
      <w:pPr>
        <w:widowControl w:val="0"/>
        <w:numPr>
          <w:ilvl w:val="1"/>
          <w:numId w:val="7"/>
        </w:numPr>
        <w:tabs>
          <w:tab w:val="left" w:pos="1816"/>
          <w:tab w:val="left" w:pos="1817"/>
        </w:tabs>
        <w:spacing w:line="267" w:lineRule="auto"/>
        <w:rPr>
          <w:rFonts w:asciiTheme="majorHAnsi" w:hAnsiTheme="majorHAnsi" w:cstheme="majorHAnsi"/>
        </w:rPr>
      </w:pPr>
      <w:r w:rsidRPr="002C4B91">
        <w:rPr>
          <w:rFonts w:asciiTheme="majorHAnsi" w:eastAsia="Calibri" w:hAnsiTheme="majorHAnsi" w:cstheme="majorHAnsi"/>
        </w:rPr>
        <w:t>Gather information on any unusual behavior that may have been exhibited.</w:t>
      </w:r>
    </w:p>
    <w:p w14:paraId="0D2A1E21" w14:textId="77777777" w:rsidR="004B6928" w:rsidRPr="002C4B91" w:rsidRDefault="00000000">
      <w:pPr>
        <w:widowControl w:val="0"/>
        <w:numPr>
          <w:ilvl w:val="1"/>
          <w:numId w:val="7"/>
        </w:numPr>
        <w:tabs>
          <w:tab w:val="left" w:pos="1816"/>
          <w:tab w:val="left" w:pos="1817"/>
        </w:tabs>
        <w:spacing w:line="240" w:lineRule="auto"/>
        <w:ind w:right="1237"/>
        <w:rPr>
          <w:rFonts w:asciiTheme="majorHAnsi" w:hAnsiTheme="majorHAnsi" w:cstheme="majorHAnsi"/>
        </w:rPr>
      </w:pPr>
      <w:r w:rsidRPr="002C4B91">
        <w:rPr>
          <w:rFonts w:asciiTheme="majorHAnsi" w:eastAsia="Calibri" w:hAnsiTheme="majorHAnsi" w:cstheme="majorHAnsi"/>
        </w:rPr>
        <w:t>Provide appropriate information and reassurances to other Western program participants.</w:t>
      </w:r>
    </w:p>
    <w:p w14:paraId="23D29BE0" w14:textId="42FFE47B" w:rsidR="004B6928" w:rsidRPr="002C4B91" w:rsidRDefault="00000000">
      <w:pPr>
        <w:widowControl w:val="0"/>
        <w:numPr>
          <w:ilvl w:val="1"/>
          <w:numId w:val="7"/>
        </w:numPr>
        <w:tabs>
          <w:tab w:val="left" w:pos="1816"/>
          <w:tab w:val="left" w:pos="1817"/>
        </w:tabs>
        <w:spacing w:line="240" w:lineRule="auto"/>
        <w:ind w:right="1200"/>
        <w:rPr>
          <w:rFonts w:asciiTheme="majorHAnsi" w:hAnsiTheme="majorHAnsi" w:cstheme="majorHAnsi"/>
        </w:rPr>
      </w:pPr>
      <w:r w:rsidRPr="002C4B91">
        <w:rPr>
          <w:rFonts w:asciiTheme="majorHAnsi" w:eastAsia="Calibri" w:hAnsiTheme="majorHAnsi" w:cstheme="majorHAnsi"/>
        </w:rPr>
        <w:t xml:space="preserve">If circumstances warrant, a participant who has simply failed to report </w:t>
      </w:r>
      <w:r w:rsidR="00FC30B0" w:rsidRPr="002C4B91">
        <w:rPr>
          <w:rFonts w:asciiTheme="majorHAnsi" w:eastAsia="Calibri" w:hAnsiTheme="majorHAnsi" w:cstheme="majorHAnsi"/>
        </w:rPr>
        <w:t>their</w:t>
      </w:r>
      <w:r w:rsidRPr="002C4B91">
        <w:rPr>
          <w:rFonts w:asciiTheme="majorHAnsi" w:eastAsia="Calibri" w:hAnsiTheme="majorHAnsi" w:cstheme="majorHAnsi"/>
        </w:rPr>
        <w:t xml:space="preserve"> whereabouts should be disciplined accordingly.</w:t>
      </w:r>
    </w:p>
    <w:p w14:paraId="61B2A994" w14:textId="77777777" w:rsidR="004B6928" w:rsidRPr="002C4B91" w:rsidRDefault="00000000">
      <w:pPr>
        <w:widowControl w:val="0"/>
        <w:numPr>
          <w:ilvl w:val="1"/>
          <w:numId w:val="7"/>
        </w:numPr>
        <w:tabs>
          <w:tab w:val="left" w:pos="1816"/>
          <w:tab w:val="left" w:pos="1817"/>
        </w:tabs>
        <w:spacing w:line="240" w:lineRule="auto"/>
        <w:ind w:right="269"/>
        <w:rPr>
          <w:rFonts w:asciiTheme="majorHAnsi" w:hAnsiTheme="majorHAnsi" w:cstheme="majorHAnsi"/>
        </w:rPr>
      </w:pPr>
      <w:r w:rsidRPr="002C4B91">
        <w:rPr>
          <w:rFonts w:asciiTheme="majorHAnsi" w:eastAsia="Calibri" w:hAnsiTheme="majorHAnsi" w:cstheme="majorHAnsi"/>
        </w:rPr>
        <w:t>If the participant is not found, then this matter becomes jurisdiction of the U.S. Embassy or Consulate, and such protocol should be followed.</w:t>
      </w:r>
    </w:p>
    <w:p w14:paraId="5F9C8954" w14:textId="77777777" w:rsidR="004B6928" w:rsidRPr="002C4B91" w:rsidRDefault="004B6928">
      <w:pPr>
        <w:widowControl w:val="0"/>
        <w:spacing w:before="2" w:line="240" w:lineRule="auto"/>
        <w:rPr>
          <w:rFonts w:asciiTheme="majorHAnsi" w:eastAsia="Calibri" w:hAnsiTheme="majorHAnsi" w:cstheme="majorHAnsi"/>
        </w:rPr>
      </w:pPr>
    </w:p>
    <w:p w14:paraId="134D49AA" w14:textId="77777777" w:rsidR="004B6928" w:rsidRPr="002C4B91" w:rsidRDefault="00000000">
      <w:pPr>
        <w:widowControl w:val="0"/>
        <w:spacing w:line="240" w:lineRule="auto"/>
        <w:ind w:left="195"/>
        <w:rPr>
          <w:rFonts w:asciiTheme="majorHAnsi" w:eastAsia="Calibri" w:hAnsiTheme="majorHAnsi" w:cstheme="majorHAnsi"/>
          <w:sz w:val="28"/>
          <w:szCs w:val="28"/>
        </w:rPr>
      </w:pPr>
      <w:r w:rsidRPr="002C4B91">
        <w:rPr>
          <w:rFonts w:asciiTheme="majorHAnsi" w:eastAsia="Calibri" w:hAnsiTheme="majorHAnsi" w:cstheme="majorHAnsi"/>
          <w:sz w:val="28"/>
          <w:szCs w:val="28"/>
        </w:rPr>
        <w:t>NOTES:</w:t>
      </w:r>
    </w:p>
    <w:p w14:paraId="170FB2B0" w14:textId="77777777" w:rsidR="004B6928" w:rsidRPr="002C4B91" w:rsidRDefault="004B6928">
      <w:pPr>
        <w:widowControl w:val="0"/>
        <w:spacing w:before="4" w:line="240" w:lineRule="auto"/>
        <w:rPr>
          <w:rFonts w:asciiTheme="majorHAnsi" w:eastAsia="Calibri" w:hAnsiTheme="majorHAnsi" w:cstheme="majorHAnsi"/>
          <w:b/>
          <w:sz w:val="17"/>
          <w:szCs w:val="17"/>
        </w:rPr>
      </w:pPr>
    </w:p>
    <w:p w14:paraId="5046B8B1" w14:textId="77777777" w:rsidR="004B6928" w:rsidRPr="002C4B91" w:rsidRDefault="004B6928">
      <w:pPr>
        <w:widowControl w:val="0"/>
        <w:tabs>
          <w:tab w:val="left" w:pos="2267"/>
          <w:tab w:val="left" w:pos="2268"/>
        </w:tabs>
        <w:spacing w:before="1" w:line="240" w:lineRule="auto"/>
        <w:ind w:right="315"/>
        <w:rPr>
          <w:rFonts w:asciiTheme="majorHAnsi" w:eastAsia="Calibri" w:hAnsiTheme="majorHAnsi" w:cstheme="majorHAnsi"/>
        </w:rPr>
      </w:pPr>
    </w:p>
    <w:p w14:paraId="44284554" w14:textId="77777777" w:rsidR="004B6928" w:rsidRPr="002C4B91" w:rsidRDefault="004B6928">
      <w:pPr>
        <w:widowControl w:val="0"/>
        <w:tabs>
          <w:tab w:val="left" w:pos="2267"/>
          <w:tab w:val="left" w:pos="2268"/>
        </w:tabs>
        <w:spacing w:before="1" w:line="240" w:lineRule="auto"/>
        <w:ind w:right="315"/>
        <w:rPr>
          <w:rFonts w:asciiTheme="majorHAnsi" w:eastAsia="Calibri" w:hAnsiTheme="majorHAnsi" w:cstheme="majorHAnsi"/>
        </w:rPr>
      </w:pPr>
    </w:p>
    <w:p w14:paraId="57F877FD" w14:textId="77777777" w:rsidR="004B6928" w:rsidRPr="002C4B91" w:rsidRDefault="00000000">
      <w:pPr>
        <w:widowControl w:val="0"/>
        <w:tabs>
          <w:tab w:val="left" w:pos="2267"/>
          <w:tab w:val="left" w:pos="2268"/>
        </w:tabs>
        <w:spacing w:before="1" w:line="240" w:lineRule="auto"/>
        <w:ind w:right="315"/>
        <w:rPr>
          <w:rFonts w:asciiTheme="majorHAnsi" w:eastAsia="Calibri" w:hAnsiTheme="majorHAnsi" w:cstheme="majorHAnsi"/>
        </w:rPr>
      </w:pPr>
      <w:r w:rsidRPr="002C4B91">
        <w:rPr>
          <w:rFonts w:asciiTheme="majorHAnsi" w:hAnsiTheme="majorHAnsi" w:cstheme="majorHAnsi"/>
        </w:rPr>
        <w:br w:type="page"/>
      </w:r>
    </w:p>
    <w:p w14:paraId="722001E5" w14:textId="77777777" w:rsidR="004B6928" w:rsidRPr="002C4B91" w:rsidRDefault="00000000">
      <w:pPr>
        <w:pStyle w:val="Heading2"/>
        <w:widowControl w:val="0"/>
        <w:tabs>
          <w:tab w:val="left" w:pos="2267"/>
          <w:tab w:val="left" w:pos="2268"/>
        </w:tabs>
        <w:spacing w:before="1" w:line="240" w:lineRule="auto"/>
        <w:ind w:right="315"/>
        <w:jc w:val="center"/>
        <w:rPr>
          <w:rFonts w:asciiTheme="majorHAnsi" w:eastAsia="Calibri" w:hAnsiTheme="majorHAnsi" w:cstheme="majorHAnsi"/>
          <w:b/>
          <w:sz w:val="28"/>
          <w:szCs w:val="28"/>
        </w:rPr>
      </w:pPr>
      <w:bookmarkStart w:id="17" w:name="_Toc169856075"/>
      <w:r w:rsidRPr="002C4B91">
        <w:rPr>
          <w:rFonts w:asciiTheme="majorHAnsi" w:eastAsia="Calibri" w:hAnsiTheme="majorHAnsi" w:cstheme="majorHAnsi"/>
          <w:b/>
          <w:sz w:val="28"/>
          <w:szCs w:val="28"/>
        </w:rPr>
        <w:lastRenderedPageBreak/>
        <w:t>Section 5: DEATH OF A PARTICIPANT</w:t>
      </w:r>
      <w:bookmarkEnd w:id="17"/>
    </w:p>
    <w:p w14:paraId="12985DDF" w14:textId="4B458A9E" w:rsidR="004B6928" w:rsidRPr="002C4B91" w:rsidRDefault="00000000" w:rsidP="00015792">
      <w:pPr>
        <w:widowControl w:val="0"/>
        <w:spacing w:before="57" w:line="240" w:lineRule="auto"/>
        <w:ind w:left="916"/>
        <w:rPr>
          <w:rFonts w:asciiTheme="majorHAnsi" w:eastAsia="Calibri" w:hAnsiTheme="majorHAnsi" w:cstheme="majorHAnsi"/>
        </w:rPr>
      </w:pPr>
      <w:r w:rsidRPr="002C4B91">
        <w:rPr>
          <w:rFonts w:asciiTheme="majorHAnsi" w:eastAsia="Calibri" w:hAnsiTheme="majorHAnsi" w:cstheme="majorHAnsi"/>
          <w:b/>
        </w:rPr>
        <w:t>Possible situation</w:t>
      </w:r>
      <w:r w:rsidR="00015792">
        <w:rPr>
          <w:rFonts w:asciiTheme="majorHAnsi" w:eastAsia="Calibri" w:hAnsiTheme="majorHAnsi" w:cstheme="majorHAnsi"/>
          <w:b/>
        </w:rPr>
        <w:t xml:space="preserve">: </w:t>
      </w:r>
      <w:r w:rsidRPr="002C4B91">
        <w:rPr>
          <w:rFonts w:asciiTheme="majorHAnsi" w:eastAsia="Calibri" w:hAnsiTheme="majorHAnsi" w:cstheme="majorHAnsi"/>
        </w:rPr>
        <w:t xml:space="preserve">Fatal accident or illness, homicide, suicide </w:t>
      </w:r>
    </w:p>
    <w:p w14:paraId="7A55DF18" w14:textId="77777777" w:rsidR="004B6928" w:rsidRPr="002C4B91" w:rsidRDefault="004B6928">
      <w:pPr>
        <w:widowControl w:val="0"/>
        <w:spacing w:line="240" w:lineRule="auto"/>
        <w:ind w:left="2356" w:right="2260"/>
        <w:rPr>
          <w:rFonts w:asciiTheme="majorHAnsi" w:eastAsia="Calibri" w:hAnsiTheme="majorHAnsi" w:cstheme="majorHAnsi"/>
        </w:rPr>
      </w:pPr>
    </w:p>
    <w:p w14:paraId="4B5C8691" w14:textId="77777777" w:rsidR="004B6928" w:rsidRPr="002C4B91" w:rsidRDefault="00000000">
      <w:pPr>
        <w:widowControl w:val="0"/>
        <w:numPr>
          <w:ilvl w:val="0"/>
          <w:numId w:val="11"/>
        </w:numPr>
        <w:tabs>
          <w:tab w:val="left" w:pos="1457"/>
        </w:tabs>
        <w:spacing w:before="56" w:line="240" w:lineRule="auto"/>
        <w:rPr>
          <w:rFonts w:asciiTheme="majorHAnsi" w:hAnsiTheme="majorHAnsi" w:cstheme="majorHAnsi"/>
        </w:rPr>
      </w:pPr>
      <w:proofErr w:type="gramStart"/>
      <w:r w:rsidRPr="002C4B91">
        <w:rPr>
          <w:rFonts w:asciiTheme="majorHAnsi" w:eastAsia="Calibri" w:hAnsiTheme="majorHAnsi" w:cstheme="majorHAnsi"/>
        </w:rPr>
        <w:t>Make arrangements</w:t>
      </w:r>
      <w:proofErr w:type="gramEnd"/>
      <w:r w:rsidRPr="002C4B91">
        <w:rPr>
          <w:rFonts w:asciiTheme="majorHAnsi" w:eastAsia="Calibri" w:hAnsiTheme="majorHAnsi" w:cstheme="majorHAnsi"/>
        </w:rPr>
        <w:t xml:space="preserve"> to verify the identity of the participant.</w:t>
      </w:r>
    </w:p>
    <w:p w14:paraId="37A3436A" w14:textId="77777777" w:rsidR="004B6928" w:rsidRPr="002C4B91" w:rsidRDefault="004B6928">
      <w:pPr>
        <w:widowControl w:val="0"/>
        <w:spacing w:before="10" w:line="240" w:lineRule="auto"/>
        <w:rPr>
          <w:rFonts w:asciiTheme="majorHAnsi" w:eastAsia="Calibri" w:hAnsiTheme="majorHAnsi" w:cstheme="majorHAnsi"/>
          <w:sz w:val="21"/>
          <w:szCs w:val="21"/>
        </w:rPr>
      </w:pPr>
    </w:p>
    <w:p w14:paraId="0D5E1214" w14:textId="2CA87982" w:rsidR="004B6928" w:rsidRPr="002C4B91" w:rsidRDefault="00000000">
      <w:pPr>
        <w:widowControl w:val="0"/>
        <w:numPr>
          <w:ilvl w:val="0"/>
          <w:numId w:val="11"/>
        </w:numPr>
        <w:tabs>
          <w:tab w:val="left" w:pos="1457"/>
        </w:tabs>
        <w:spacing w:line="240" w:lineRule="auto"/>
        <w:ind w:right="793"/>
        <w:rPr>
          <w:rFonts w:asciiTheme="majorHAnsi" w:hAnsiTheme="majorHAnsi" w:cstheme="majorHAnsi"/>
        </w:rPr>
      </w:pPr>
      <w:r w:rsidRPr="002C4B91">
        <w:rPr>
          <w:rFonts w:asciiTheme="majorHAnsi" w:eastAsia="Calibri" w:hAnsiTheme="majorHAnsi" w:cstheme="majorHAnsi"/>
          <w:b/>
        </w:rPr>
        <w:t xml:space="preserve">Contact the nearest U.S. Embassy or Consulate: </w:t>
      </w:r>
      <w:r w:rsidRPr="002C4B91">
        <w:rPr>
          <w:rFonts w:asciiTheme="majorHAnsi" w:eastAsia="Calibri" w:hAnsiTheme="majorHAnsi" w:cstheme="majorHAnsi"/>
        </w:rPr>
        <w:t xml:space="preserve">Call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1-202-501-4444. They provide services for the deceased and their family and issue a foreign death certificate.</w:t>
      </w:r>
    </w:p>
    <w:p w14:paraId="6CE83133" w14:textId="77777777" w:rsidR="004B6928" w:rsidRPr="002C4B91" w:rsidRDefault="004B6928">
      <w:pPr>
        <w:widowControl w:val="0"/>
        <w:spacing w:before="1" w:line="240" w:lineRule="auto"/>
        <w:rPr>
          <w:rFonts w:asciiTheme="majorHAnsi" w:eastAsia="Calibri" w:hAnsiTheme="majorHAnsi" w:cstheme="majorHAnsi"/>
        </w:rPr>
      </w:pPr>
    </w:p>
    <w:p w14:paraId="22B46A9D" w14:textId="77777777" w:rsidR="004B6928" w:rsidRPr="002C4B91" w:rsidRDefault="00000000">
      <w:pPr>
        <w:widowControl w:val="0"/>
        <w:numPr>
          <w:ilvl w:val="0"/>
          <w:numId w:val="11"/>
        </w:numPr>
        <w:tabs>
          <w:tab w:val="left" w:pos="1457"/>
        </w:tabs>
        <w:spacing w:line="240" w:lineRule="auto"/>
        <w:rPr>
          <w:rFonts w:asciiTheme="majorHAnsi" w:hAnsiTheme="majorHAnsi" w:cstheme="majorHAnsi"/>
        </w:rPr>
      </w:pPr>
      <w:r w:rsidRPr="002C4B91">
        <w:rPr>
          <w:rFonts w:asciiTheme="majorHAnsi" w:eastAsia="Calibri" w:hAnsiTheme="majorHAnsi" w:cstheme="majorHAnsi"/>
          <w:b/>
        </w:rPr>
        <w:t>Follow guidelines under Section 1 – ALL EMERGENCIES (page 6)</w:t>
      </w:r>
    </w:p>
    <w:p w14:paraId="7E6AD0E3" w14:textId="77777777" w:rsidR="004B6928" w:rsidRPr="002C4B91" w:rsidRDefault="004B6928">
      <w:pPr>
        <w:widowControl w:val="0"/>
        <w:spacing w:before="1" w:line="240" w:lineRule="auto"/>
        <w:rPr>
          <w:rFonts w:asciiTheme="majorHAnsi" w:eastAsia="Calibri" w:hAnsiTheme="majorHAnsi" w:cstheme="majorHAnsi"/>
        </w:rPr>
      </w:pPr>
    </w:p>
    <w:p w14:paraId="62DC9C15" w14:textId="26FA6B97" w:rsidR="004B6928" w:rsidRPr="002C4B91" w:rsidRDefault="00000000">
      <w:pPr>
        <w:widowControl w:val="0"/>
        <w:numPr>
          <w:ilvl w:val="0"/>
          <w:numId w:val="11"/>
        </w:numPr>
        <w:tabs>
          <w:tab w:val="left" w:pos="1457"/>
        </w:tabs>
        <w:spacing w:before="1" w:line="240" w:lineRule="auto"/>
        <w:ind w:right="393"/>
        <w:rPr>
          <w:rFonts w:asciiTheme="majorHAnsi" w:hAnsiTheme="majorHAnsi" w:cstheme="majorHAnsi"/>
        </w:rPr>
      </w:pPr>
      <w:r w:rsidRPr="002C4B91">
        <w:rPr>
          <w:rFonts w:asciiTheme="majorHAnsi" w:eastAsia="Calibri" w:hAnsiTheme="majorHAnsi" w:cstheme="majorHAnsi"/>
        </w:rPr>
        <w:t xml:space="preserve">Contact the participant’s Study Abroad Health Plan Provider On Call International: 1-877-714-8179 (toll-free), 1-603-952-2660 (collect), E-mail: </w:t>
      </w:r>
      <w:hyperlink r:id="rId39">
        <w:r w:rsidRPr="002C4B91">
          <w:rPr>
            <w:rFonts w:asciiTheme="majorHAnsi" w:eastAsia="Calibri" w:hAnsiTheme="majorHAnsi" w:cstheme="majorHAnsi"/>
            <w:color w:val="0000FF"/>
            <w:u w:val="single"/>
          </w:rPr>
          <w:t>mail@OnCallinternational.com</w:t>
        </w:r>
      </w:hyperlink>
      <w:r w:rsidRPr="002C4B91">
        <w:rPr>
          <w:rFonts w:asciiTheme="majorHAnsi" w:eastAsia="Calibri" w:hAnsiTheme="majorHAnsi" w:cstheme="majorHAnsi"/>
        </w:rPr>
        <w:t xml:space="preserve">. (CISI/ On Call International Pol# </w:t>
      </w:r>
      <w:r w:rsidR="00914F73" w:rsidRPr="002C4B91">
        <w:rPr>
          <w:rFonts w:asciiTheme="majorHAnsi" w:eastAsia="Calibri" w:hAnsiTheme="majorHAnsi" w:cstheme="majorHAnsi"/>
        </w:rPr>
        <w:t>EQX2024006</w:t>
      </w:r>
      <w:r w:rsidRPr="002C4B91">
        <w:rPr>
          <w:rFonts w:asciiTheme="majorHAnsi" w:eastAsia="Calibri" w:hAnsiTheme="majorHAnsi" w:cstheme="majorHAnsi"/>
        </w:rPr>
        <w:t>) regarding repatriation of remains to the U.S. and other possible benefits under the plan.</w:t>
      </w:r>
    </w:p>
    <w:p w14:paraId="445CC924" w14:textId="77777777" w:rsidR="004B6928" w:rsidRPr="002C4B91" w:rsidRDefault="004B6928">
      <w:pPr>
        <w:widowControl w:val="0"/>
        <w:spacing w:line="240" w:lineRule="auto"/>
        <w:rPr>
          <w:rFonts w:asciiTheme="majorHAnsi" w:eastAsia="Calibri" w:hAnsiTheme="majorHAnsi" w:cstheme="majorHAnsi"/>
          <w:sz w:val="20"/>
          <w:szCs w:val="20"/>
        </w:rPr>
      </w:pPr>
    </w:p>
    <w:p w14:paraId="48A292CC" w14:textId="77777777" w:rsidR="004B6928" w:rsidRPr="002C4B91" w:rsidRDefault="00000000">
      <w:pPr>
        <w:widowControl w:val="0"/>
        <w:spacing w:before="45" w:line="240" w:lineRule="auto"/>
        <w:ind w:left="104"/>
        <w:rPr>
          <w:rFonts w:asciiTheme="majorHAnsi" w:eastAsia="Calibri" w:hAnsiTheme="majorHAnsi" w:cstheme="majorHAnsi"/>
          <w:sz w:val="28"/>
          <w:szCs w:val="28"/>
        </w:rPr>
      </w:pPr>
      <w:r w:rsidRPr="002C4B91">
        <w:rPr>
          <w:rFonts w:asciiTheme="majorHAnsi" w:eastAsia="Calibri" w:hAnsiTheme="majorHAnsi" w:cstheme="majorHAnsi"/>
          <w:sz w:val="28"/>
          <w:szCs w:val="28"/>
        </w:rPr>
        <w:t>NOTES:</w:t>
      </w:r>
    </w:p>
    <w:p w14:paraId="1FE6653E" w14:textId="77777777" w:rsidR="004B6928" w:rsidRPr="002C4B91" w:rsidRDefault="004B6928">
      <w:pPr>
        <w:widowControl w:val="0"/>
        <w:spacing w:line="240" w:lineRule="auto"/>
        <w:ind w:left="195" w:right="2260"/>
        <w:rPr>
          <w:rFonts w:asciiTheme="majorHAnsi" w:eastAsia="Calibri" w:hAnsiTheme="majorHAnsi" w:cstheme="majorHAnsi"/>
        </w:rPr>
      </w:pPr>
    </w:p>
    <w:p w14:paraId="64C6B9C9" w14:textId="77777777" w:rsidR="004B6928" w:rsidRPr="002C4B91" w:rsidRDefault="004B6928">
      <w:pPr>
        <w:widowControl w:val="0"/>
        <w:spacing w:line="240" w:lineRule="auto"/>
        <w:ind w:left="195" w:right="2260"/>
        <w:rPr>
          <w:rFonts w:asciiTheme="majorHAnsi" w:eastAsia="Calibri" w:hAnsiTheme="majorHAnsi" w:cstheme="majorHAnsi"/>
        </w:rPr>
      </w:pPr>
    </w:p>
    <w:p w14:paraId="36D2520D" w14:textId="77777777" w:rsidR="004B6928" w:rsidRPr="002C4B91" w:rsidRDefault="00000000">
      <w:pPr>
        <w:widowControl w:val="0"/>
        <w:spacing w:line="240" w:lineRule="auto"/>
        <w:ind w:left="195" w:right="2260"/>
        <w:rPr>
          <w:rFonts w:asciiTheme="majorHAnsi" w:eastAsia="Calibri" w:hAnsiTheme="majorHAnsi" w:cstheme="majorHAnsi"/>
        </w:rPr>
      </w:pPr>
      <w:r w:rsidRPr="002C4B91">
        <w:rPr>
          <w:rFonts w:asciiTheme="majorHAnsi" w:hAnsiTheme="majorHAnsi" w:cstheme="majorHAnsi"/>
        </w:rPr>
        <w:br w:type="page"/>
      </w:r>
    </w:p>
    <w:p w14:paraId="1EB3C3CD" w14:textId="2E8FCC4D" w:rsidR="004B6928" w:rsidRPr="002C4B91" w:rsidRDefault="00000000">
      <w:pPr>
        <w:pStyle w:val="Heading2"/>
        <w:widowControl w:val="0"/>
        <w:spacing w:before="15" w:line="240" w:lineRule="auto"/>
        <w:ind w:right="371"/>
        <w:jc w:val="center"/>
        <w:rPr>
          <w:rFonts w:asciiTheme="majorHAnsi" w:eastAsia="Calibri" w:hAnsiTheme="majorHAnsi" w:cstheme="majorHAnsi"/>
          <w:b/>
          <w:sz w:val="28"/>
          <w:szCs w:val="28"/>
        </w:rPr>
      </w:pPr>
      <w:bookmarkStart w:id="18" w:name="_Toc169856076"/>
      <w:r w:rsidRPr="002C4B91">
        <w:rPr>
          <w:rFonts w:asciiTheme="majorHAnsi" w:eastAsia="Calibri" w:hAnsiTheme="majorHAnsi" w:cstheme="majorHAnsi"/>
          <w:b/>
          <w:sz w:val="28"/>
          <w:szCs w:val="28"/>
        </w:rPr>
        <w:lastRenderedPageBreak/>
        <w:t xml:space="preserve">Section 6: POLITICAL EMERGENCIES, NATURAL DISASTERS </w:t>
      </w:r>
      <w:r w:rsidRPr="002C4B91">
        <w:rPr>
          <w:rFonts w:asciiTheme="majorHAnsi" w:eastAsia="Calibri" w:hAnsiTheme="majorHAnsi" w:cstheme="majorHAnsi"/>
          <w:b/>
          <w:sz w:val="28"/>
          <w:szCs w:val="28"/>
        </w:rPr>
        <w:br/>
        <w:t>OR INFECTIOUS DISEASE OUTBREAK</w:t>
      </w:r>
      <w:bookmarkEnd w:id="18"/>
    </w:p>
    <w:p w14:paraId="181635A4" w14:textId="51E52F67" w:rsidR="004B6928" w:rsidRPr="002C4B91" w:rsidRDefault="00000000" w:rsidP="008A5FC1">
      <w:pPr>
        <w:widowControl w:val="0"/>
        <w:spacing w:before="56" w:line="240" w:lineRule="auto"/>
        <w:rPr>
          <w:rFonts w:asciiTheme="majorHAnsi" w:eastAsia="Calibri" w:hAnsiTheme="majorHAnsi" w:cstheme="majorHAnsi"/>
          <w:sz w:val="28"/>
          <w:szCs w:val="28"/>
        </w:rPr>
      </w:pPr>
      <w:r w:rsidRPr="002C4B91">
        <w:rPr>
          <w:rFonts w:asciiTheme="majorHAnsi" w:eastAsia="Calibri" w:hAnsiTheme="majorHAnsi" w:cstheme="majorHAnsi"/>
        </w:rPr>
        <w:t xml:space="preserve">Effective communication among program participants is critical during a catastrophic event. Many of the things that were accomplished during preparation for the program, such as registration of participants with State Department’s </w:t>
      </w:r>
      <w:hyperlink r:id="rId40">
        <w:r w:rsidRPr="002C4B91">
          <w:rPr>
            <w:rFonts w:asciiTheme="majorHAnsi" w:eastAsia="Calibri" w:hAnsiTheme="majorHAnsi" w:cstheme="majorHAnsi"/>
            <w:b/>
            <w:color w:val="0000FF"/>
            <w:u w:val="single"/>
          </w:rPr>
          <w:t>Smart Traveler Enrollment Program (STEP)</w:t>
        </w:r>
      </w:hyperlink>
      <w:hyperlink r:id="rId41">
        <w:r w:rsidRPr="002C4B91">
          <w:rPr>
            <w:rFonts w:asciiTheme="majorHAnsi" w:eastAsia="Calibri" w:hAnsiTheme="majorHAnsi" w:cstheme="majorHAnsi"/>
          </w:rPr>
          <w:t xml:space="preserve">, </w:t>
        </w:r>
      </w:hyperlink>
      <w:r w:rsidRPr="002C4B91">
        <w:rPr>
          <w:rFonts w:asciiTheme="majorHAnsi" w:eastAsia="Calibri" w:hAnsiTheme="majorHAnsi" w:cstheme="majorHAnsi"/>
        </w:rPr>
        <w:t>dissemination of emergency contact information, etc. will help facilitate effective communication.</w:t>
      </w:r>
    </w:p>
    <w:p w14:paraId="33EE49AF" w14:textId="34CCE2AD" w:rsidR="004B6928" w:rsidRPr="002C4B91" w:rsidRDefault="00000000" w:rsidP="00015792">
      <w:pPr>
        <w:widowControl w:val="0"/>
        <w:spacing w:before="57" w:line="240" w:lineRule="auto"/>
        <w:ind w:left="916"/>
        <w:rPr>
          <w:rFonts w:asciiTheme="majorHAnsi" w:eastAsia="Calibri" w:hAnsiTheme="majorHAnsi" w:cstheme="majorHAnsi"/>
        </w:rPr>
      </w:pPr>
      <w:r w:rsidRPr="002C4B91">
        <w:rPr>
          <w:rFonts w:asciiTheme="majorHAnsi" w:eastAsia="Calibri" w:hAnsiTheme="majorHAnsi" w:cstheme="majorHAnsi"/>
          <w:b/>
        </w:rPr>
        <w:t>Possible situation</w:t>
      </w:r>
      <w:r w:rsidR="00015792">
        <w:rPr>
          <w:rFonts w:asciiTheme="majorHAnsi" w:eastAsia="Calibri" w:hAnsiTheme="majorHAnsi" w:cstheme="majorHAnsi"/>
          <w:b/>
        </w:rPr>
        <w:t xml:space="preserve">: </w:t>
      </w:r>
      <w:r w:rsidRPr="002C4B91">
        <w:rPr>
          <w:rFonts w:asciiTheme="majorHAnsi" w:eastAsia="Calibri" w:hAnsiTheme="majorHAnsi" w:cstheme="majorHAnsi"/>
        </w:rPr>
        <w:t>Terrorist Attack</w:t>
      </w:r>
      <w:r w:rsidR="00015792">
        <w:rPr>
          <w:rFonts w:asciiTheme="majorHAnsi" w:eastAsia="Calibri" w:hAnsiTheme="majorHAnsi" w:cstheme="majorHAnsi"/>
        </w:rPr>
        <w:t xml:space="preserve">, </w:t>
      </w:r>
      <w:r w:rsidRPr="002C4B91">
        <w:rPr>
          <w:rFonts w:asciiTheme="majorHAnsi" w:eastAsia="Calibri" w:hAnsiTheme="majorHAnsi" w:cstheme="majorHAnsi"/>
        </w:rPr>
        <w:t>Coup d’état</w:t>
      </w:r>
      <w:r w:rsidR="00015792">
        <w:rPr>
          <w:rFonts w:asciiTheme="majorHAnsi" w:eastAsia="Calibri" w:hAnsiTheme="majorHAnsi" w:cstheme="majorHAnsi"/>
        </w:rPr>
        <w:t xml:space="preserve">, </w:t>
      </w:r>
      <w:r w:rsidRPr="002C4B91">
        <w:rPr>
          <w:rFonts w:asciiTheme="majorHAnsi" w:eastAsia="Calibri" w:hAnsiTheme="majorHAnsi" w:cstheme="majorHAnsi"/>
        </w:rPr>
        <w:t>Civil Unrest</w:t>
      </w:r>
      <w:r w:rsidR="00015792">
        <w:rPr>
          <w:rFonts w:asciiTheme="majorHAnsi" w:eastAsia="Calibri" w:hAnsiTheme="majorHAnsi" w:cstheme="majorHAnsi"/>
        </w:rPr>
        <w:t xml:space="preserve">, </w:t>
      </w:r>
      <w:r w:rsidRPr="002C4B91">
        <w:rPr>
          <w:rFonts w:asciiTheme="majorHAnsi" w:eastAsia="Calibri" w:hAnsiTheme="majorHAnsi" w:cstheme="majorHAnsi"/>
        </w:rPr>
        <w:t>Revolution</w:t>
      </w:r>
      <w:r w:rsidR="00015792">
        <w:rPr>
          <w:rFonts w:asciiTheme="majorHAnsi" w:eastAsia="Calibri" w:hAnsiTheme="majorHAnsi" w:cstheme="majorHAnsi"/>
        </w:rPr>
        <w:t xml:space="preserve">, </w:t>
      </w:r>
      <w:r w:rsidRPr="002C4B91">
        <w:rPr>
          <w:rFonts w:asciiTheme="majorHAnsi" w:eastAsia="Calibri" w:hAnsiTheme="majorHAnsi" w:cstheme="majorHAnsi"/>
        </w:rPr>
        <w:t>Severe Rioting</w:t>
      </w:r>
      <w:r w:rsidR="00015792">
        <w:rPr>
          <w:rFonts w:asciiTheme="majorHAnsi" w:eastAsia="Calibri" w:hAnsiTheme="majorHAnsi" w:cstheme="majorHAnsi"/>
        </w:rPr>
        <w:t xml:space="preserve">, </w:t>
      </w:r>
      <w:r w:rsidRPr="002C4B91">
        <w:rPr>
          <w:rFonts w:asciiTheme="majorHAnsi" w:eastAsia="Calibri" w:hAnsiTheme="majorHAnsi" w:cstheme="majorHAnsi"/>
        </w:rPr>
        <w:t>Earthquake/Tsunami</w:t>
      </w:r>
      <w:r w:rsidR="00015792">
        <w:rPr>
          <w:rFonts w:asciiTheme="majorHAnsi" w:eastAsia="Calibri" w:hAnsiTheme="majorHAnsi" w:cstheme="majorHAnsi"/>
        </w:rPr>
        <w:t xml:space="preserve">, </w:t>
      </w:r>
      <w:r w:rsidRPr="002C4B91">
        <w:rPr>
          <w:rFonts w:asciiTheme="majorHAnsi" w:eastAsia="Calibri" w:hAnsiTheme="majorHAnsi" w:cstheme="majorHAnsi"/>
        </w:rPr>
        <w:t>Floods</w:t>
      </w:r>
      <w:r w:rsidR="00015792">
        <w:rPr>
          <w:rFonts w:asciiTheme="majorHAnsi" w:eastAsia="Calibri" w:hAnsiTheme="majorHAnsi" w:cstheme="majorHAnsi"/>
        </w:rPr>
        <w:t xml:space="preserve">, </w:t>
      </w:r>
      <w:r w:rsidRPr="002C4B91">
        <w:rPr>
          <w:rFonts w:asciiTheme="majorHAnsi" w:eastAsia="Calibri" w:hAnsiTheme="majorHAnsi" w:cstheme="majorHAnsi"/>
        </w:rPr>
        <w:t>Typhoon, etc.</w:t>
      </w:r>
    </w:p>
    <w:p w14:paraId="578D975D" w14:textId="77777777" w:rsidR="004B6928" w:rsidRPr="002C4B91" w:rsidRDefault="004B6928">
      <w:pPr>
        <w:widowControl w:val="0"/>
        <w:spacing w:line="240" w:lineRule="auto"/>
        <w:ind w:left="2356" w:right="2260"/>
        <w:rPr>
          <w:rFonts w:asciiTheme="majorHAnsi" w:eastAsia="Calibri" w:hAnsiTheme="majorHAnsi" w:cstheme="majorHAnsi"/>
        </w:rPr>
      </w:pPr>
    </w:p>
    <w:p w14:paraId="6DF4ADFD" w14:textId="77777777" w:rsidR="004B6928" w:rsidRPr="002C4B91" w:rsidRDefault="00000000">
      <w:pPr>
        <w:widowControl w:val="0"/>
        <w:numPr>
          <w:ilvl w:val="1"/>
          <w:numId w:val="17"/>
        </w:numPr>
        <w:tabs>
          <w:tab w:val="left" w:pos="1601"/>
        </w:tabs>
        <w:spacing w:before="56" w:line="240" w:lineRule="auto"/>
        <w:rPr>
          <w:rFonts w:asciiTheme="majorHAnsi" w:hAnsiTheme="majorHAnsi" w:cstheme="majorHAnsi"/>
          <w:b/>
        </w:rPr>
      </w:pPr>
      <w:r w:rsidRPr="002C4B91">
        <w:rPr>
          <w:rFonts w:asciiTheme="majorHAnsi" w:eastAsia="Calibri" w:hAnsiTheme="majorHAnsi" w:cstheme="majorHAnsi"/>
          <w:b/>
        </w:rPr>
        <w:t>Attend to the immediate needs of the participants:</w:t>
      </w:r>
    </w:p>
    <w:p w14:paraId="5EC3AFA1" w14:textId="77777777" w:rsidR="004B6928" w:rsidRPr="002C4B91" w:rsidRDefault="00000000">
      <w:pPr>
        <w:widowControl w:val="0"/>
        <w:spacing w:line="240" w:lineRule="auto"/>
        <w:ind w:left="1600" w:right="318"/>
        <w:rPr>
          <w:rFonts w:asciiTheme="majorHAnsi" w:eastAsia="Calibri" w:hAnsiTheme="majorHAnsi" w:cstheme="majorHAnsi"/>
        </w:rPr>
      </w:pPr>
      <w:r w:rsidRPr="002C4B91">
        <w:rPr>
          <w:rFonts w:asciiTheme="majorHAnsi" w:eastAsia="Calibri" w:hAnsiTheme="majorHAnsi" w:cstheme="majorHAnsi"/>
        </w:rPr>
        <w:t>Contact all participants to make sure that they are accounted for and are safe. If a participant is injured or ill seek guidance under “Serious Accident or Illness” under Section 2 – HEALTH EMERGENCIES (page 8)</w:t>
      </w:r>
    </w:p>
    <w:p w14:paraId="1435A2E9" w14:textId="77777777" w:rsidR="004B6928" w:rsidRPr="002C4B91" w:rsidRDefault="004B6928">
      <w:pPr>
        <w:widowControl w:val="0"/>
        <w:spacing w:before="1" w:line="240" w:lineRule="auto"/>
        <w:rPr>
          <w:rFonts w:asciiTheme="majorHAnsi" w:eastAsia="Calibri" w:hAnsiTheme="majorHAnsi" w:cstheme="majorHAnsi"/>
        </w:rPr>
      </w:pPr>
    </w:p>
    <w:p w14:paraId="68B77BF1" w14:textId="77777777" w:rsidR="004B6928" w:rsidRPr="002C4B91" w:rsidRDefault="00000000">
      <w:pPr>
        <w:widowControl w:val="0"/>
        <w:numPr>
          <w:ilvl w:val="1"/>
          <w:numId w:val="17"/>
        </w:numPr>
        <w:tabs>
          <w:tab w:val="left" w:pos="1601"/>
        </w:tabs>
        <w:spacing w:line="240" w:lineRule="auto"/>
        <w:rPr>
          <w:rFonts w:asciiTheme="majorHAnsi" w:hAnsiTheme="majorHAnsi" w:cstheme="majorHAnsi"/>
          <w:b/>
        </w:rPr>
      </w:pPr>
      <w:r w:rsidRPr="002C4B91">
        <w:rPr>
          <w:rFonts w:asciiTheme="majorHAnsi" w:eastAsia="Calibri" w:hAnsiTheme="majorHAnsi" w:cstheme="majorHAnsi"/>
          <w:b/>
        </w:rPr>
        <w:t>Contact the nearest U.S. Embassy or Consulate:</w:t>
      </w:r>
    </w:p>
    <w:p w14:paraId="621AA856" w14:textId="77777777" w:rsidR="004B6928" w:rsidRPr="002C4B91" w:rsidRDefault="00000000">
      <w:pPr>
        <w:widowControl w:val="0"/>
        <w:numPr>
          <w:ilvl w:val="2"/>
          <w:numId w:val="17"/>
        </w:numPr>
        <w:tabs>
          <w:tab w:val="left" w:pos="1960"/>
          <w:tab w:val="left" w:pos="1961"/>
        </w:tabs>
        <w:spacing w:before="1" w:line="240" w:lineRule="auto"/>
        <w:ind w:right="331"/>
        <w:rPr>
          <w:rFonts w:asciiTheme="majorHAnsi" w:hAnsiTheme="majorHAnsi" w:cstheme="majorHAnsi"/>
        </w:rPr>
      </w:pPr>
      <w:r w:rsidRPr="002C4B91">
        <w:rPr>
          <w:rFonts w:asciiTheme="majorHAnsi" w:eastAsia="Calibri" w:hAnsiTheme="majorHAnsi" w:cstheme="majorHAnsi"/>
        </w:rPr>
        <w:t xml:space="preserve">Seek advice and assistance from the nearest U.S. Embassy or Consulate. Call the local phone number or call </w:t>
      </w:r>
      <w:r w:rsidRPr="002C4B91">
        <w:rPr>
          <w:rFonts w:asciiTheme="majorHAnsi" w:eastAsia="Calibri" w:hAnsiTheme="majorHAnsi" w:cstheme="majorHAnsi"/>
          <w:b/>
        </w:rPr>
        <w:t xml:space="preserve">Overseas Citizens Services </w:t>
      </w:r>
      <w:r w:rsidRPr="002C4B91">
        <w:rPr>
          <w:rFonts w:asciiTheme="majorHAnsi" w:eastAsia="Calibri" w:hAnsiTheme="majorHAnsi" w:cstheme="majorHAnsi"/>
        </w:rPr>
        <w:t>while abroad at 1-202-501-4444. Consular officers are available for emergency assistance 24 hours a day, 7 days a week.</w:t>
      </w:r>
    </w:p>
    <w:p w14:paraId="33B8D8A3" w14:textId="77777777" w:rsidR="004B6928" w:rsidRPr="002C4B91" w:rsidRDefault="00000000">
      <w:pPr>
        <w:widowControl w:val="0"/>
        <w:numPr>
          <w:ilvl w:val="2"/>
          <w:numId w:val="17"/>
        </w:numPr>
        <w:tabs>
          <w:tab w:val="left" w:pos="1960"/>
          <w:tab w:val="left" w:pos="1961"/>
        </w:tabs>
        <w:spacing w:line="240" w:lineRule="auto"/>
        <w:ind w:right="713"/>
        <w:rPr>
          <w:rFonts w:asciiTheme="majorHAnsi" w:hAnsiTheme="majorHAnsi" w:cstheme="majorHAnsi"/>
        </w:rPr>
      </w:pPr>
      <w:r w:rsidRPr="002C4B91">
        <w:rPr>
          <w:rFonts w:asciiTheme="majorHAnsi" w:eastAsia="Calibri" w:hAnsiTheme="majorHAnsi" w:cstheme="majorHAnsi"/>
        </w:rPr>
        <w:t>Program participants should be registered with the State Department’s</w:t>
      </w:r>
      <w:r w:rsidRPr="002C4B91">
        <w:rPr>
          <w:rFonts w:asciiTheme="majorHAnsi" w:eastAsia="Calibri" w:hAnsiTheme="majorHAnsi" w:cstheme="majorHAnsi"/>
          <w:color w:val="0000FF"/>
        </w:rPr>
        <w:t xml:space="preserve"> </w:t>
      </w:r>
      <w:hyperlink r:id="rId42">
        <w:r w:rsidRPr="002C4B91">
          <w:rPr>
            <w:rFonts w:asciiTheme="majorHAnsi" w:eastAsia="Calibri" w:hAnsiTheme="majorHAnsi" w:cstheme="majorHAnsi"/>
            <w:b/>
            <w:color w:val="0000FF"/>
            <w:u w:val="single"/>
          </w:rPr>
          <w:t>Smart Traveler Enrollment Program (STEP)</w:t>
        </w:r>
      </w:hyperlink>
      <w:hyperlink r:id="rId43">
        <w:r w:rsidRPr="002C4B91">
          <w:rPr>
            <w:rFonts w:asciiTheme="majorHAnsi" w:eastAsia="Calibri" w:hAnsiTheme="majorHAnsi" w:cstheme="majorHAnsi"/>
            <w:b/>
            <w:color w:val="0000FF"/>
          </w:rPr>
          <w:t xml:space="preserve"> </w:t>
        </w:r>
      </w:hyperlink>
      <w:r w:rsidRPr="002C4B91">
        <w:rPr>
          <w:rFonts w:asciiTheme="majorHAnsi" w:eastAsia="Calibri" w:hAnsiTheme="majorHAnsi" w:cstheme="majorHAnsi"/>
        </w:rPr>
        <w:t>and will be notified, or their designated emergency contact, of developments and other valuable information.</w:t>
      </w:r>
    </w:p>
    <w:p w14:paraId="555BC68C" w14:textId="77777777" w:rsidR="004B6928" w:rsidRPr="002C4B91" w:rsidRDefault="00000000">
      <w:pPr>
        <w:widowControl w:val="0"/>
        <w:numPr>
          <w:ilvl w:val="2"/>
          <w:numId w:val="17"/>
        </w:numPr>
        <w:tabs>
          <w:tab w:val="left" w:pos="1960"/>
          <w:tab w:val="left" w:pos="1961"/>
        </w:tabs>
        <w:spacing w:line="240" w:lineRule="auto"/>
        <w:ind w:right="538"/>
        <w:rPr>
          <w:rFonts w:asciiTheme="majorHAnsi" w:hAnsiTheme="majorHAnsi" w:cstheme="majorHAnsi"/>
        </w:rPr>
      </w:pPr>
      <w:r w:rsidRPr="002C4B91">
        <w:rPr>
          <w:rFonts w:asciiTheme="majorHAnsi" w:eastAsia="Calibri" w:hAnsiTheme="majorHAnsi" w:cstheme="majorHAnsi"/>
        </w:rPr>
        <w:t>Monitor the</w:t>
      </w:r>
      <w:r w:rsidRPr="002C4B91">
        <w:rPr>
          <w:rFonts w:asciiTheme="majorHAnsi" w:eastAsia="Calibri" w:hAnsiTheme="majorHAnsi" w:cstheme="majorHAnsi"/>
          <w:color w:val="0000FF"/>
        </w:rPr>
        <w:t xml:space="preserve"> </w:t>
      </w:r>
      <w:hyperlink r:id="rId44">
        <w:r w:rsidRPr="002C4B91">
          <w:rPr>
            <w:rFonts w:asciiTheme="majorHAnsi" w:eastAsia="Calibri" w:hAnsiTheme="majorHAnsi" w:cstheme="majorHAnsi"/>
            <w:color w:val="0000FF"/>
            <w:u w:val="single"/>
          </w:rPr>
          <w:t>State Department website</w:t>
        </w:r>
      </w:hyperlink>
      <w:hyperlink r:id="rId45">
        <w:r w:rsidRPr="002C4B91">
          <w:rPr>
            <w:rFonts w:asciiTheme="majorHAnsi" w:eastAsia="Calibri" w:hAnsiTheme="majorHAnsi" w:cstheme="majorHAnsi"/>
            <w:color w:val="0000FF"/>
          </w:rPr>
          <w:t xml:space="preserve"> </w:t>
        </w:r>
      </w:hyperlink>
      <w:r w:rsidRPr="002C4B91">
        <w:rPr>
          <w:rFonts w:asciiTheme="majorHAnsi" w:eastAsia="Calibri" w:hAnsiTheme="majorHAnsi" w:cstheme="majorHAnsi"/>
        </w:rPr>
        <w:t xml:space="preserve">for updates, as this is the primary tool to disseminate important information to U.S. citizens during a crisis. Also, its </w:t>
      </w:r>
      <w:hyperlink r:id="rId46">
        <w:r w:rsidRPr="002C4B91">
          <w:rPr>
            <w:rFonts w:asciiTheme="majorHAnsi" w:eastAsia="Calibri" w:hAnsiTheme="majorHAnsi" w:cstheme="majorHAnsi"/>
            <w:color w:val="0000FF"/>
          </w:rPr>
          <w:t>Facebook</w:t>
        </w:r>
      </w:hyperlink>
      <w:r w:rsidRPr="002C4B91">
        <w:rPr>
          <w:rFonts w:asciiTheme="majorHAnsi" w:eastAsia="Calibri" w:hAnsiTheme="majorHAnsi" w:cstheme="majorHAnsi"/>
        </w:rPr>
        <w:t xml:space="preserve"> and </w:t>
      </w:r>
      <w:hyperlink r:id="rId47">
        <w:r w:rsidRPr="002C4B91">
          <w:rPr>
            <w:rFonts w:asciiTheme="majorHAnsi" w:eastAsia="Calibri" w:hAnsiTheme="majorHAnsi" w:cstheme="majorHAnsi"/>
            <w:color w:val="0000FF"/>
          </w:rPr>
          <w:t xml:space="preserve">Twitter </w:t>
        </w:r>
      </w:hyperlink>
      <w:r w:rsidRPr="002C4B91">
        <w:rPr>
          <w:rFonts w:asciiTheme="majorHAnsi" w:eastAsia="Calibri" w:hAnsiTheme="majorHAnsi" w:cstheme="majorHAnsi"/>
        </w:rPr>
        <w:t>accounts are good sources of information.</w:t>
      </w:r>
    </w:p>
    <w:p w14:paraId="3CDCC0D3" w14:textId="77777777" w:rsidR="004B6928" w:rsidRPr="002C4B91" w:rsidRDefault="00000000">
      <w:pPr>
        <w:widowControl w:val="0"/>
        <w:numPr>
          <w:ilvl w:val="2"/>
          <w:numId w:val="17"/>
        </w:numPr>
        <w:tabs>
          <w:tab w:val="left" w:pos="1960"/>
          <w:tab w:val="left" w:pos="1961"/>
        </w:tabs>
        <w:spacing w:line="240" w:lineRule="auto"/>
        <w:ind w:right="299"/>
        <w:rPr>
          <w:rFonts w:asciiTheme="majorHAnsi" w:hAnsiTheme="majorHAnsi" w:cstheme="majorHAnsi"/>
        </w:rPr>
      </w:pPr>
      <w:r w:rsidRPr="002C4B91">
        <w:rPr>
          <w:rFonts w:asciiTheme="majorHAnsi" w:eastAsia="Calibri" w:hAnsiTheme="majorHAnsi" w:cstheme="majorHAnsi"/>
        </w:rPr>
        <w:t>But know that the State Department will make use of all available modes of communication to keep U.S citizens informed, including the internet, social media, TV, and radio. If all available modes of communication fail, the State Department will use a system of pre-designated U.S. citizen “wardens” to pass on information to other U.S. citizens in the area.</w:t>
      </w:r>
    </w:p>
    <w:p w14:paraId="7BDE41EE" w14:textId="77777777" w:rsidR="004B6928" w:rsidRPr="002C4B91" w:rsidRDefault="00000000">
      <w:pPr>
        <w:widowControl w:val="0"/>
        <w:numPr>
          <w:ilvl w:val="2"/>
          <w:numId w:val="17"/>
        </w:numPr>
        <w:tabs>
          <w:tab w:val="left" w:pos="1961"/>
        </w:tabs>
        <w:spacing w:line="240" w:lineRule="auto"/>
        <w:ind w:right="602"/>
        <w:jc w:val="both"/>
        <w:rPr>
          <w:rFonts w:asciiTheme="majorHAnsi" w:hAnsiTheme="majorHAnsi" w:cstheme="majorHAnsi"/>
        </w:rPr>
      </w:pPr>
      <w:r w:rsidRPr="002C4B91">
        <w:rPr>
          <w:rFonts w:asciiTheme="majorHAnsi" w:eastAsia="Calibri" w:hAnsiTheme="majorHAnsi" w:cstheme="majorHAnsi"/>
        </w:rPr>
        <w:t xml:space="preserve">During a major crisis overseas, a </w:t>
      </w:r>
      <w:r w:rsidRPr="002C4B91">
        <w:rPr>
          <w:rFonts w:asciiTheme="majorHAnsi" w:eastAsia="Calibri" w:hAnsiTheme="majorHAnsi" w:cstheme="majorHAnsi"/>
          <w:b/>
        </w:rPr>
        <w:t xml:space="preserve">Task Force Alert </w:t>
      </w:r>
      <w:r w:rsidRPr="002C4B91">
        <w:rPr>
          <w:rFonts w:asciiTheme="majorHAnsi" w:eastAsia="Calibri" w:hAnsiTheme="majorHAnsi" w:cstheme="majorHAnsi"/>
        </w:rPr>
        <w:t>may be issued. It is a free service that allows U.S. citizens to enter information about themselves or their U.S. citizen friends and loved ones into a database that is used to provide emergency consular assistance to U.S. citizens during a crisis.</w:t>
      </w:r>
    </w:p>
    <w:p w14:paraId="18943B27" w14:textId="77777777" w:rsidR="004B6928" w:rsidRPr="002C4B91" w:rsidRDefault="004B6928">
      <w:pPr>
        <w:widowControl w:val="0"/>
        <w:spacing w:line="240" w:lineRule="auto"/>
        <w:rPr>
          <w:rFonts w:asciiTheme="majorHAnsi" w:eastAsia="Calibri" w:hAnsiTheme="majorHAnsi" w:cstheme="majorHAnsi"/>
        </w:rPr>
      </w:pPr>
    </w:p>
    <w:p w14:paraId="09AE0C08" w14:textId="488A9F52" w:rsidR="004B6928" w:rsidRPr="002C4B91" w:rsidRDefault="00FC30B0" w:rsidP="00FC30B0">
      <w:pPr>
        <w:widowControl w:val="0"/>
        <w:tabs>
          <w:tab w:val="left" w:pos="1601"/>
        </w:tabs>
        <w:spacing w:before="1" w:line="240" w:lineRule="auto"/>
        <w:ind w:left="1240"/>
        <w:rPr>
          <w:rFonts w:asciiTheme="majorHAnsi" w:hAnsiTheme="majorHAnsi" w:cstheme="majorHAnsi"/>
        </w:rPr>
      </w:pPr>
      <w:r w:rsidRPr="002C4B91">
        <w:rPr>
          <w:rFonts w:asciiTheme="majorHAnsi" w:eastAsia="Calibri" w:hAnsiTheme="majorHAnsi" w:cstheme="majorHAnsi"/>
          <w:b/>
        </w:rPr>
        <w:t xml:space="preserve">3. </w:t>
      </w:r>
      <w:r w:rsidR="00000000" w:rsidRPr="002C4B91">
        <w:rPr>
          <w:rFonts w:asciiTheme="majorHAnsi" w:eastAsia="Calibri" w:hAnsiTheme="majorHAnsi" w:cstheme="majorHAnsi"/>
          <w:b/>
        </w:rPr>
        <w:t>Follow guidelines under Section 1 – ALL EMERGENCIES (page 6)</w:t>
      </w:r>
      <w:r w:rsidR="00000000" w:rsidRPr="002C4B91">
        <w:rPr>
          <w:rFonts w:asciiTheme="majorHAnsi" w:eastAsia="Calibri" w:hAnsiTheme="majorHAnsi" w:cstheme="majorHAnsi"/>
          <w:b/>
        </w:rPr>
        <w:br/>
      </w:r>
    </w:p>
    <w:p w14:paraId="75103F9B" w14:textId="4CD8626B" w:rsidR="004B6928" w:rsidRPr="002C4B91" w:rsidRDefault="00FC30B0" w:rsidP="00FC30B0">
      <w:pPr>
        <w:tabs>
          <w:tab w:val="left" w:pos="1601"/>
        </w:tabs>
        <w:ind w:left="1240"/>
        <w:rPr>
          <w:rFonts w:asciiTheme="majorHAnsi" w:hAnsiTheme="majorHAnsi" w:cstheme="majorHAnsi"/>
          <w:b/>
        </w:rPr>
      </w:pPr>
      <w:r w:rsidRPr="002C4B91">
        <w:rPr>
          <w:rFonts w:asciiTheme="majorHAnsi" w:eastAsia="Calibri" w:hAnsiTheme="majorHAnsi" w:cstheme="majorHAnsi"/>
          <w:b/>
        </w:rPr>
        <w:t xml:space="preserve">4. </w:t>
      </w:r>
      <w:r w:rsidR="00000000" w:rsidRPr="002C4B91">
        <w:rPr>
          <w:rFonts w:asciiTheme="majorHAnsi" w:eastAsia="Calibri" w:hAnsiTheme="majorHAnsi" w:cstheme="majorHAnsi"/>
          <w:b/>
        </w:rPr>
        <w:t xml:space="preserve">Other guidance: </w:t>
      </w:r>
    </w:p>
    <w:p w14:paraId="0B652010" w14:textId="77777777" w:rsidR="004B6928" w:rsidRPr="002C4B91" w:rsidRDefault="00000000" w:rsidP="00C268F3">
      <w:pPr>
        <w:numPr>
          <w:ilvl w:val="0"/>
          <w:numId w:val="30"/>
        </w:numPr>
        <w:tabs>
          <w:tab w:val="left" w:pos="1601"/>
        </w:tabs>
        <w:rPr>
          <w:rFonts w:asciiTheme="majorHAnsi" w:eastAsia="Calibri" w:hAnsiTheme="majorHAnsi" w:cstheme="majorHAnsi"/>
        </w:rPr>
      </w:pPr>
      <w:r w:rsidRPr="002C4B91">
        <w:rPr>
          <w:rFonts w:asciiTheme="majorHAnsi" w:eastAsia="Calibri" w:hAnsiTheme="majorHAnsi" w:cstheme="majorHAnsi"/>
        </w:rPr>
        <w:t>Caution participants about speculative communication and advise them to wait until official information is available.</w:t>
      </w:r>
      <w:r w:rsidRPr="002C4B91">
        <w:rPr>
          <w:rFonts w:asciiTheme="majorHAnsi" w:eastAsia="Calibri" w:hAnsiTheme="majorHAnsi" w:cstheme="majorHAnsi"/>
        </w:rPr>
        <w:br/>
      </w:r>
    </w:p>
    <w:p w14:paraId="418BB7F1" w14:textId="77777777" w:rsidR="004B6928" w:rsidRPr="002C4B91" w:rsidRDefault="00000000" w:rsidP="00C268F3">
      <w:pPr>
        <w:numPr>
          <w:ilvl w:val="0"/>
          <w:numId w:val="30"/>
        </w:numPr>
        <w:tabs>
          <w:tab w:val="left" w:pos="1601"/>
        </w:tabs>
        <w:rPr>
          <w:rFonts w:asciiTheme="majorHAnsi" w:eastAsia="Calibri" w:hAnsiTheme="majorHAnsi" w:cstheme="majorHAnsi"/>
        </w:rPr>
      </w:pPr>
      <w:r w:rsidRPr="002C4B91">
        <w:rPr>
          <w:rFonts w:asciiTheme="majorHAnsi" w:eastAsia="Calibri" w:hAnsiTheme="majorHAnsi" w:cstheme="majorHAnsi"/>
        </w:rPr>
        <w:t>Gather information regarding:</w:t>
      </w:r>
    </w:p>
    <w:p w14:paraId="281C5FE2" w14:textId="77777777" w:rsidR="004B6928" w:rsidRPr="002C4B91" w:rsidRDefault="00000000">
      <w:pPr>
        <w:widowControl w:val="0"/>
        <w:numPr>
          <w:ilvl w:val="0"/>
          <w:numId w:val="9"/>
        </w:numPr>
        <w:tabs>
          <w:tab w:val="left" w:pos="2321"/>
        </w:tabs>
        <w:spacing w:line="267" w:lineRule="auto"/>
        <w:rPr>
          <w:rFonts w:asciiTheme="majorHAnsi" w:hAnsiTheme="majorHAnsi" w:cstheme="majorHAnsi"/>
        </w:rPr>
      </w:pPr>
      <w:r w:rsidRPr="002C4B91">
        <w:rPr>
          <w:rFonts w:asciiTheme="majorHAnsi" w:eastAsia="Calibri" w:hAnsiTheme="majorHAnsi" w:cstheme="majorHAnsi"/>
        </w:rPr>
        <w:t>The nature and severity of the event</w:t>
      </w:r>
    </w:p>
    <w:p w14:paraId="639737F1" w14:textId="77777777" w:rsidR="004B6928" w:rsidRPr="002C4B91" w:rsidRDefault="00000000">
      <w:pPr>
        <w:widowControl w:val="0"/>
        <w:numPr>
          <w:ilvl w:val="0"/>
          <w:numId w:val="9"/>
        </w:numPr>
        <w:tabs>
          <w:tab w:val="left" w:pos="2321"/>
        </w:tabs>
        <w:spacing w:line="240" w:lineRule="auto"/>
        <w:rPr>
          <w:rFonts w:asciiTheme="majorHAnsi" w:hAnsiTheme="majorHAnsi" w:cstheme="majorHAnsi"/>
        </w:rPr>
      </w:pPr>
      <w:r w:rsidRPr="002C4B91">
        <w:rPr>
          <w:rFonts w:asciiTheme="majorHAnsi" w:eastAsia="Calibri" w:hAnsiTheme="majorHAnsi" w:cstheme="majorHAnsi"/>
        </w:rPr>
        <w:t>Possible dangers to participants, including U.S. citizens</w:t>
      </w:r>
    </w:p>
    <w:p w14:paraId="3B4A0665" w14:textId="77777777" w:rsidR="004B6928" w:rsidRPr="002C4B91" w:rsidRDefault="00000000">
      <w:pPr>
        <w:widowControl w:val="0"/>
        <w:numPr>
          <w:ilvl w:val="0"/>
          <w:numId w:val="9"/>
        </w:numPr>
        <w:tabs>
          <w:tab w:val="left" w:pos="2321"/>
        </w:tabs>
        <w:spacing w:before="1" w:line="240" w:lineRule="auto"/>
        <w:rPr>
          <w:rFonts w:asciiTheme="majorHAnsi" w:hAnsiTheme="majorHAnsi" w:cstheme="majorHAnsi"/>
        </w:rPr>
      </w:pPr>
      <w:r w:rsidRPr="002C4B91">
        <w:rPr>
          <w:rFonts w:asciiTheme="majorHAnsi" w:eastAsia="Calibri" w:hAnsiTheme="majorHAnsi" w:cstheme="majorHAnsi"/>
        </w:rPr>
        <w:t>Official advice regarding minimizing danger to participants</w:t>
      </w:r>
    </w:p>
    <w:p w14:paraId="21E43579" w14:textId="77777777" w:rsidR="004B6928" w:rsidRPr="002C4B91" w:rsidRDefault="00000000">
      <w:pPr>
        <w:widowControl w:val="0"/>
        <w:numPr>
          <w:ilvl w:val="0"/>
          <w:numId w:val="9"/>
        </w:numPr>
        <w:tabs>
          <w:tab w:val="left" w:pos="2321"/>
        </w:tabs>
        <w:spacing w:line="240" w:lineRule="auto"/>
        <w:ind w:right="863"/>
        <w:rPr>
          <w:rFonts w:asciiTheme="majorHAnsi" w:hAnsiTheme="majorHAnsi" w:cstheme="majorHAnsi"/>
        </w:rPr>
      </w:pPr>
      <w:r w:rsidRPr="002C4B91">
        <w:rPr>
          <w:rFonts w:asciiTheme="majorHAnsi" w:eastAsia="Calibri" w:hAnsiTheme="majorHAnsi" w:cstheme="majorHAnsi"/>
        </w:rPr>
        <w:t>The probable impact of the event on availability of food, water, and medical supplies</w:t>
      </w:r>
    </w:p>
    <w:p w14:paraId="4AE42232" w14:textId="77777777" w:rsidR="004B6928" w:rsidRPr="002C4B91" w:rsidRDefault="00000000">
      <w:pPr>
        <w:widowControl w:val="0"/>
        <w:numPr>
          <w:ilvl w:val="0"/>
          <w:numId w:val="9"/>
        </w:numPr>
        <w:tabs>
          <w:tab w:val="left" w:pos="2321"/>
        </w:tabs>
        <w:spacing w:line="240" w:lineRule="auto"/>
        <w:ind w:right="1060"/>
        <w:rPr>
          <w:rFonts w:asciiTheme="majorHAnsi" w:hAnsiTheme="majorHAnsi" w:cstheme="majorHAnsi"/>
        </w:rPr>
      </w:pPr>
      <w:r w:rsidRPr="002C4B91">
        <w:rPr>
          <w:rFonts w:asciiTheme="majorHAnsi" w:eastAsia="Calibri" w:hAnsiTheme="majorHAnsi" w:cstheme="majorHAnsi"/>
        </w:rPr>
        <w:lastRenderedPageBreak/>
        <w:t>The presence of emergency or military personnel and health care services personnel</w:t>
      </w:r>
    </w:p>
    <w:p w14:paraId="2D00BDB2" w14:textId="77777777" w:rsidR="004B6928" w:rsidRPr="002C4B91" w:rsidRDefault="00000000">
      <w:pPr>
        <w:widowControl w:val="0"/>
        <w:numPr>
          <w:ilvl w:val="0"/>
          <w:numId w:val="9"/>
        </w:numPr>
        <w:tabs>
          <w:tab w:val="left" w:pos="2320"/>
          <w:tab w:val="left" w:pos="2321"/>
        </w:tabs>
        <w:spacing w:before="1" w:line="240" w:lineRule="auto"/>
        <w:rPr>
          <w:rFonts w:asciiTheme="majorHAnsi" w:hAnsiTheme="majorHAnsi" w:cstheme="majorHAnsi"/>
        </w:rPr>
      </w:pPr>
      <w:r w:rsidRPr="002C4B91">
        <w:rPr>
          <w:rFonts w:asciiTheme="majorHAnsi" w:eastAsia="Calibri" w:hAnsiTheme="majorHAnsi" w:cstheme="majorHAnsi"/>
        </w:rPr>
        <w:t>The feasibility of continuing classes</w:t>
      </w:r>
      <w:r w:rsidRPr="002C4B91">
        <w:rPr>
          <w:rFonts w:asciiTheme="majorHAnsi" w:eastAsia="Calibri" w:hAnsiTheme="majorHAnsi" w:cstheme="majorHAnsi"/>
        </w:rPr>
        <w:br/>
      </w:r>
    </w:p>
    <w:p w14:paraId="107A0DDD" w14:textId="0B5D1B98" w:rsidR="004B6928" w:rsidRPr="00C268F3" w:rsidRDefault="00000000" w:rsidP="00C268F3">
      <w:pPr>
        <w:pStyle w:val="ListParagraph"/>
        <w:widowControl w:val="0"/>
        <w:numPr>
          <w:ilvl w:val="0"/>
          <w:numId w:val="29"/>
        </w:numPr>
        <w:tabs>
          <w:tab w:val="left" w:pos="1960"/>
          <w:tab w:val="left" w:pos="1961"/>
        </w:tabs>
        <w:spacing w:line="240" w:lineRule="auto"/>
        <w:ind w:right="552"/>
        <w:rPr>
          <w:rFonts w:asciiTheme="majorHAnsi" w:eastAsia="Calibri" w:hAnsiTheme="majorHAnsi" w:cstheme="majorHAnsi"/>
        </w:rPr>
      </w:pPr>
      <w:r w:rsidRPr="00C268F3">
        <w:rPr>
          <w:rFonts w:asciiTheme="majorHAnsi" w:eastAsia="Calibri" w:hAnsiTheme="majorHAnsi" w:cstheme="majorHAnsi"/>
        </w:rPr>
        <w:t>U.S. study abroad offices at other institutions that have programs in the region may develop a common plan of action. The Faculty Director may be notified by the Director of E</w:t>
      </w:r>
      <w:r w:rsidR="00FC30B0" w:rsidRPr="00C268F3">
        <w:rPr>
          <w:rFonts w:asciiTheme="majorHAnsi" w:eastAsia="Calibri" w:hAnsiTheme="majorHAnsi" w:cstheme="majorHAnsi"/>
        </w:rPr>
        <w:t>d</w:t>
      </w:r>
      <w:r w:rsidRPr="00C268F3">
        <w:rPr>
          <w:rFonts w:asciiTheme="majorHAnsi" w:eastAsia="Calibri" w:hAnsiTheme="majorHAnsi" w:cstheme="majorHAnsi"/>
        </w:rPr>
        <w:t>A</w:t>
      </w:r>
      <w:r w:rsidR="00FC30B0" w:rsidRPr="00C268F3">
        <w:rPr>
          <w:rFonts w:asciiTheme="majorHAnsi" w:eastAsia="Calibri" w:hAnsiTheme="majorHAnsi" w:cstheme="majorHAnsi"/>
        </w:rPr>
        <w:t>broad</w:t>
      </w:r>
      <w:r w:rsidRPr="00C268F3">
        <w:rPr>
          <w:rFonts w:asciiTheme="majorHAnsi" w:eastAsia="Calibri" w:hAnsiTheme="majorHAnsi" w:cstheme="majorHAnsi"/>
        </w:rPr>
        <w:t xml:space="preserve"> if this is the case. The Faculty Director should keep the list of these programs with this Emergency Response Guide.</w:t>
      </w:r>
      <w:r w:rsidRPr="00C268F3">
        <w:rPr>
          <w:rFonts w:asciiTheme="majorHAnsi" w:eastAsia="Calibri" w:hAnsiTheme="majorHAnsi" w:cstheme="majorHAnsi"/>
        </w:rPr>
        <w:br/>
      </w:r>
    </w:p>
    <w:p w14:paraId="3572939A" w14:textId="77777777" w:rsidR="004B6928" w:rsidRPr="00C268F3" w:rsidRDefault="00000000" w:rsidP="00C268F3">
      <w:pPr>
        <w:pStyle w:val="ListParagraph"/>
        <w:widowControl w:val="0"/>
        <w:numPr>
          <w:ilvl w:val="0"/>
          <w:numId w:val="29"/>
        </w:numPr>
        <w:tabs>
          <w:tab w:val="left" w:pos="1960"/>
          <w:tab w:val="left" w:pos="1961"/>
        </w:tabs>
        <w:spacing w:line="240" w:lineRule="auto"/>
        <w:ind w:right="552"/>
        <w:rPr>
          <w:rFonts w:asciiTheme="majorHAnsi" w:eastAsia="Calibri" w:hAnsiTheme="majorHAnsi" w:cstheme="majorHAnsi"/>
        </w:rPr>
      </w:pPr>
      <w:r w:rsidRPr="00C268F3">
        <w:rPr>
          <w:rFonts w:asciiTheme="majorHAnsi" w:eastAsia="Calibri" w:hAnsiTheme="majorHAnsi" w:cstheme="majorHAnsi"/>
        </w:rPr>
        <w:t>The following items should be considered:</w:t>
      </w:r>
    </w:p>
    <w:p w14:paraId="07955D41" w14:textId="77777777" w:rsidR="004B6928" w:rsidRPr="002C4B91" w:rsidRDefault="00000000">
      <w:pPr>
        <w:widowControl w:val="0"/>
        <w:numPr>
          <w:ilvl w:val="0"/>
          <w:numId w:val="15"/>
        </w:numPr>
        <w:tabs>
          <w:tab w:val="left" w:pos="2321"/>
        </w:tabs>
        <w:spacing w:line="240" w:lineRule="auto"/>
        <w:ind w:right="380"/>
        <w:rPr>
          <w:rFonts w:asciiTheme="majorHAnsi" w:hAnsiTheme="majorHAnsi" w:cstheme="majorHAnsi"/>
        </w:rPr>
      </w:pPr>
      <w:r w:rsidRPr="002C4B91">
        <w:rPr>
          <w:rFonts w:asciiTheme="majorHAnsi" w:eastAsia="Calibri" w:hAnsiTheme="majorHAnsi" w:cstheme="majorHAnsi"/>
        </w:rPr>
        <w:t>Review and implement possible measures to help ensure the health and safety of the participants and of the Faculty Director.</w:t>
      </w:r>
    </w:p>
    <w:p w14:paraId="08274615" w14:textId="77777777" w:rsidR="004B6928" w:rsidRPr="002C4B91" w:rsidRDefault="00000000">
      <w:pPr>
        <w:widowControl w:val="0"/>
        <w:numPr>
          <w:ilvl w:val="0"/>
          <w:numId w:val="15"/>
        </w:numPr>
        <w:tabs>
          <w:tab w:val="left" w:pos="2321"/>
        </w:tabs>
        <w:spacing w:before="1" w:line="240" w:lineRule="auto"/>
        <w:ind w:right="342"/>
        <w:rPr>
          <w:rFonts w:asciiTheme="majorHAnsi" w:hAnsiTheme="majorHAnsi" w:cstheme="majorHAnsi"/>
        </w:rPr>
      </w:pPr>
      <w:r w:rsidRPr="002C4B91">
        <w:rPr>
          <w:rFonts w:asciiTheme="majorHAnsi" w:eastAsia="Calibri" w:hAnsiTheme="majorHAnsi" w:cstheme="majorHAnsi"/>
        </w:rPr>
        <w:t>Consider additional issues regarding academics, financial aid, public relations, and legal liability.</w:t>
      </w:r>
    </w:p>
    <w:p w14:paraId="65B84155" w14:textId="77777777" w:rsidR="004B6928" w:rsidRPr="002C4B91" w:rsidRDefault="00000000">
      <w:pPr>
        <w:widowControl w:val="0"/>
        <w:numPr>
          <w:ilvl w:val="0"/>
          <w:numId w:val="15"/>
        </w:numPr>
        <w:tabs>
          <w:tab w:val="left" w:pos="2321"/>
        </w:tabs>
        <w:spacing w:line="240" w:lineRule="auto"/>
        <w:rPr>
          <w:rFonts w:asciiTheme="majorHAnsi" w:hAnsiTheme="majorHAnsi" w:cstheme="majorHAnsi"/>
        </w:rPr>
      </w:pPr>
      <w:r w:rsidRPr="002C4B91">
        <w:rPr>
          <w:rFonts w:asciiTheme="majorHAnsi" w:eastAsia="Calibri" w:hAnsiTheme="majorHAnsi" w:cstheme="majorHAnsi"/>
        </w:rPr>
        <w:t>If applicable, create an evacuation plan. This plan should take into consideration:</w:t>
      </w:r>
    </w:p>
    <w:p w14:paraId="68AF5270" w14:textId="77777777" w:rsidR="004B6928" w:rsidRPr="002C4B91" w:rsidRDefault="00000000" w:rsidP="00D77886">
      <w:pPr>
        <w:widowControl w:val="0"/>
        <w:numPr>
          <w:ilvl w:val="1"/>
          <w:numId w:val="31"/>
        </w:numPr>
        <w:tabs>
          <w:tab w:val="left" w:pos="3040"/>
          <w:tab w:val="left" w:pos="3041"/>
        </w:tabs>
        <w:spacing w:before="1" w:line="272" w:lineRule="auto"/>
        <w:rPr>
          <w:rFonts w:asciiTheme="majorHAnsi" w:hAnsiTheme="majorHAnsi" w:cstheme="majorHAnsi"/>
        </w:rPr>
      </w:pPr>
      <w:r w:rsidRPr="002C4B91">
        <w:rPr>
          <w:rFonts w:asciiTheme="majorHAnsi" w:eastAsia="Calibri" w:hAnsiTheme="majorHAnsi" w:cstheme="majorHAnsi"/>
        </w:rPr>
        <w:t>Advice from the U.S. Embassy or Consulate.</w:t>
      </w:r>
    </w:p>
    <w:p w14:paraId="28FA767E" w14:textId="77777777" w:rsidR="004B6928" w:rsidRPr="002C4B91" w:rsidRDefault="00000000" w:rsidP="00D77886">
      <w:pPr>
        <w:widowControl w:val="0"/>
        <w:numPr>
          <w:ilvl w:val="1"/>
          <w:numId w:val="31"/>
        </w:numPr>
        <w:tabs>
          <w:tab w:val="left" w:pos="3040"/>
          <w:tab w:val="left" w:pos="3041"/>
        </w:tabs>
        <w:spacing w:before="2" w:line="232" w:lineRule="auto"/>
        <w:ind w:right="337"/>
        <w:rPr>
          <w:rFonts w:asciiTheme="majorHAnsi" w:hAnsiTheme="majorHAnsi" w:cstheme="majorHAnsi"/>
        </w:rPr>
      </w:pPr>
      <w:r w:rsidRPr="002C4B91">
        <w:rPr>
          <w:rFonts w:asciiTheme="majorHAnsi" w:eastAsia="Calibri" w:hAnsiTheme="majorHAnsi" w:cstheme="majorHAnsi"/>
        </w:rPr>
        <w:t>The relative safety and availability of various modes of transportation and travel routes.</w:t>
      </w:r>
    </w:p>
    <w:p w14:paraId="2BA09784" w14:textId="77777777" w:rsidR="004B6928" w:rsidRPr="002C4B91" w:rsidRDefault="00000000" w:rsidP="00D77886">
      <w:pPr>
        <w:widowControl w:val="0"/>
        <w:numPr>
          <w:ilvl w:val="1"/>
          <w:numId w:val="31"/>
        </w:numPr>
        <w:tabs>
          <w:tab w:val="left" w:pos="3040"/>
          <w:tab w:val="left" w:pos="3041"/>
        </w:tabs>
        <w:spacing w:before="6" w:line="235" w:lineRule="auto"/>
        <w:ind w:right="468"/>
        <w:rPr>
          <w:rFonts w:asciiTheme="majorHAnsi" w:hAnsiTheme="majorHAnsi" w:cstheme="majorHAnsi"/>
        </w:rPr>
      </w:pPr>
      <w:r w:rsidRPr="002C4B91">
        <w:rPr>
          <w:rFonts w:asciiTheme="majorHAnsi" w:eastAsia="Calibri" w:hAnsiTheme="majorHAnsi" w:cstheme="majorHAnsi"/>
        </w:rPr>
        <w:t>Sheltering-in-place may be the safest thing to do until the host country’s damaged transportation infrastructure is restored.</w:t>
      </w:r>
    </w:p>
    <w:p w14:paraId="4AE17154" w14:textId="77777777" w:rsidR="004B6928" w:rsidRPr="002C4B91" w:rsidRDefault="00000000" w:rsidP="00D77886">
      <w:pPr>
        <w:widowControl w:val="0"/>
        <w:numPr>
          <w:ilvl w:val="1"/>
          <w:numId w:val="31"/>
        </w:numPr>
        <w:tabs>
          <w:tab w:val="left" w:pos="3040"/>
          <w:tab w:val="left" w:pos="3041"/>
        </w:tabs>
        <w:spacing w:before="4" w:line="235" w:lineRule="auto"/>
        <w:ind w:right="375"/>
        <w:rPr>
          <w:rFonts w:asciiTheme="majorHAnsi" w:hAnsiTheme="majorHAnsi" w:cstheme="majorHAnsi"/>
        </w:rPr>
      </w:pPr>
      <w:r w:rsidRPr="002C4B91">
        <w:rPr>
          <w:rFonts w:asciiTheme="majorHAnsi" w:eastAsia="Calibri" w:hAnsiTheme="majorHAnsi" w:cstheme="majorHAnsi"/>
        </w:rPr>
        <w:t>The costs of evacuation and the means for meeting these costs. See item 8 under the GENERAL GUIDELINES (page 3) for possible funding methods.</w:t>
      </w:r>
    </w:p>
    <w:p w14:paraId="45C57D34" w14:textId="77777777" w:rsidR="004B6928" w:rsidRPr="002C4B91" w:rsidRDefault="00000000" w:rsidP="00D77886">
      <w:pPr>
        <w:widowControl w:val="0"/>
        <w:numPr>
          <w:ilvl w:val="1"/>
          <w:numId w:val="31"/>
        </w:numPr>
        <w:tabs>
          <w:tab w:val="left" w:pos="3040"/>
          <w:tab w:val="left" w:pos="3041"/>
        </w:tabs>
        <w:spacing w:before="4" w:line="235" w:lineRule="auto"/>
        <w:ind w:right="462"/>
        <w:rPr>
          <w:rFonts w:asciiTheme="majorHAnsi" w:hAnsiTheme="majorHAnsi" w:cstheme="majorHAnsi"/>
        </w:rPr>
      </w:pPr>
      <w:r w:rsidRPr="002C4B91">
        <w:rPr>
          <w:rFonts w:asciiTheme="majorHAnsi" w:eastAsia="Calibri" w:hAnsiTheme="majorHAnsi" w:cstheme="majorHAnsi"/>
        </w:rPr>
        <w:t>The possibility of splitting up the participants into smaller groups to help with logistics and having them reconvene later in a different location.</w:t>
      </w:r>
    </w:p>
    <w:p w14:paraId="44611DFD" w14:textId="77777777" w:rsidR="004B6928" w:rsidRPr="002C4B91" w:rsidRDefault="00000000">
      <w:pPr>
        <w:widowControl w:val="0"/>
        <w:numPr>
          <w:ilvl w:val="0"/>
          <w:numId w:val="15"/>
        </w:numPr>
        <w:tabs>
          <w:tab w:val="left" w:pos="2321"/>
        </w:tabs>
        <w:spacing w:before="1" w:line="240" w:lineRule="auto"/>
        <w:ind w:right="726"/>
        <w:rPr>
          <w:rFonts w:asciiTheme="majorHAnsi" w:hAnsiTheme="majorHAnsi" w:cstheme="majorHAnsi"/>
        </w:rPr>
      </w:pPr>
      <w:r w:rsidRPr="002C4B91">
        <w:rPr>
          <w:rFonts w:asciiTheme="majorHAnsi" w:eastAsia="Calibri" w:hAnsiTheme="majorHAnsi" w:cstheme="majorHAnsi"/>
        </w:rPr>
        <w:t>Develop a plan for daily communication with program stakeholders, including Western officials and the parents and families of participants abroad.</w:t>
      </w:r>
    </w:p>
    <w:p w14:paraId="5CC8548A" w14:textId="77777777" w:rsidR="004B6928" w:rsidRPr="002C4B91" w:rsidRDefault="004B6928">
      <w:pPr>
        <w:widowControl w:val="0"/>
        <w:spacing w:line="240" w:lineRule="auto"/>
        <w:rPr>
          <w:rFonts w:asciiTheme="majorHAnsi" w:eastAsia="Calibri" w:hAnsiTheme="majorHAnsi" w:cstheme="majorHAnsi"/>
          <w:sz w:val="20"/>
          <w:szCs w:val="20"/>
        </w:rPr>
      </w:pPr>
    </w:p>
    <w:p w14:paraId="5F9D9440" w14:textId="77777777" w:rsidR="004B6928" w:rsidRPr="002C4B91" w:rsidRDefault="00000000">
      <w:pPr>
        <w:widowControl w:val="0"/>
        <w:spacing w:before="44" w:line="240" w:lineRule="auto"/>
        <w:ind w:left="340"/>
        <w:rPr>
          <w:rFonts w:asciiTheme="majorHAnsi" w:hAnsiTheme="majorHAnsi" w:cstheme="majorHAnsi"/>
        </w:rPr>
      </w:pPr>
      <w:r w:rsidRPr="002C4B91">
        <w:rPr>
          <w:rFonts w:asciiTheme="majorHAnsi" w:eastAsia="Calibri" w:hAnsiTheme="majorHAnsi" w:cstheme="majorHAnsi"/>
          <w:sz w:val="28"/>
          <w:szCs w:val="28"/>
        </w:rPr>
        <w:t>NOTES:</w:t>
      </w:r>
    </w:p>
    <w:p w14:paraId="3B4D5070" w14:textId="77777777" w:rsidR="004B6928" w:rsidRPr="002C4B91" w:rsidRDefault="00000000">
      <w:pPr>
        <w:widowControl w:val="0"/>
        <w:spacing w:line="240" w:lineRule="auto"/>
        <w:rPr>
          <w:rFonts w:asciiTheme="majorHAnsi" w:eastAsia="Calibri" w:hAnsiTheme="majorHAnsi" w:cstheme="majorHAnsi"/>
          <w:sz w:val="28"/>
          <w:szCs w:val="28"/>
        </w:rPr>
      </w:pPr>
      <w:r w:rsidRPr="002C4B91">
        <w:rPr>
          <w:rFonts w:asciiTheme="majorHAnsi" w:hAnsiTheme="majorHAnsi" w:cstheme="majorHAnsi"/>
        </w:rPr>
        <w:br w:type="page"/>
      </w:r>
    </w:p>
    <w:p w14:paraId="2013B5D3" w14:textId="77777777" w:rsidR="004B6928" w:rsidRPr="002C4B91" w:rsidRDefault="00000000">
      <w:pPr>
        <w:pStyle w:val="Heading2"/>
        <w:widowControl w:val="0"/>
        <w:spacing w:line="240" w:lineRule="auto"/>
        <w:jc w:val="center"/>
        <w:rPr>
          <w:rFonts w:asciiTheme="majorHAnsi" w:hAnsiTheme="majorHAnsi" w:cstheme="majorHAnsi"/>
        </w:rPr>
      </w:pPr>
      <w:bookmarkStart w:id="19" w:name="_Toc169856077"/>
      <w:r w:rsidRPr="002C4B91">
        <w:rPr>
          <w:rFonts w:asciiTheme="majorHAnsi" w:eastAsia="Calibri" w:hAnsiTheme="majorHAnsi" w:cstheme="majorHAnsi"/>
          <w:b/>
          <w:sz w:val="28"/>
          <w:szCs w:val="28"/>
        </w:rPr>
        <w:lastRenderedPageBreak/>
        <w:t>Section 7: HOW U.S. CONSULS HELP AMERICANS ABROAD</w:t>
      </w:r>
      <w:bookmarkEnd w:id="19"/>
    </w:p>
    <w:p w14:paraId="2F333107" w14:textId="77777777" w:rsidR="004B6928" w:rsidRPr="002C4B91" w:rsidRDefault="00000000">
      <w:pPr>
        <w:widowControl w:val="0"/>
        <w:spacing w:before="56" w:line="240" w:lineRule="auto"/>
        <w:ind w:left="195" w:right="129"/>
        <w:rPr>
          <w:rFonts w:asciiTheme="majorHAnsi" w:eastAsia="Calibri" w:hAnsiTheme="majorHAnsi" w:cstheme="majorHAnsi"/>
        </w:rPr>
      </w:pPr>
      <w:r w:rsidRPr="002C4B91">
        <w:rPr>
          <w:rFonts w:asciiTheme="majorHAnsi" w:eastAsia="Calibri" w:hAnsiTheme="majorHAnsi" w:cstheme="majorHAnsi"/>
        </w:rPr>
        <w:t>The State Department's Office of American Citizen Services and Crisis Management (ACS) supports the work of our overseas embassies and consulates in providing emergency services to Americans traveling or living abroad. ACS also assists in non-emergency matters of birth, identity, passport, citizenship, registration, judicial assistance, and estates. ACS can facilitate the transfer of funds overseas to assist U.S. citizens in need, repatriate the remains of loved ones who have died overseas, assist victims of crime, and help U.S. citizens who are detained in foreign prisons.</w:t>
      </w:r>
    </w:p>
    <w:p w14:paraId="59EC970F" w14:textId="77777777" w:rsidR="004B6928" w:rsidRPr="002C4B91" w:rsidRDefault="004B6928">
      <w:pPr>
        <w:widowControl w:val="0"/>
        <w:spacing w:before="11" w:line="240" w:lineRule="auto"/>
        <w:rPr>
          <w:rFonts w:asciiTheme="majorHAnsi" w:eastAsia="Calibri" w:hAnsiTheme="majorHAnsi" w:cstheme="majorHAnsi"/>
          <w:sz w:val="21"/>
          <w:szCs w:val="21"/>
        </w:rPr>
      </w:pPr>
    </w:p>
    <w:p w14:paraId="646BF928" w14:textId="77777777" w:rsidR="004B6928" w:rsidRPr="002C4B91" w:rsidRDefault="00000000">
      <w:pPr>
        <w:widowControl w:val="0"/>
        <w:spacing w:line="240" w:lineRule="auto"/>
        <w:ind w:left="195" w:right="497"/>
        <w:rPr>
          <w:rFonts w:asciiTheme="majorHAnsi" w:eastAsia="Calibri" w:hAnsiTheme="majorHAnsi" w:cstheme="majorHAnsi"/>
        </w:rPr>
      </w:pPr>
      <w:r w:rsidRPr="002C4B91">
        <w:rPr>
          <w:rFonts w:asciiTheme="majorHAnsi" w:eastAsia="Calibri" w:hAnsiTheme="majorHAnsi" w:cstheme="majorHAnsi"/>
        </w:rPr>
        <w:t>ACS also administers a repatriation loan program to bring home destitute Americans and operates a 24- hour Duty Officer Program and Crisis Response Teams who work on task forces convened to deal with natural or man-made disasters.</w:t>
      </w:r>
      <w:r w:rsidRPr="002C4B91">
        <w:rPr>
          <w:rFonts w:asciiTheme="majorHAnsi" w:eastAsia="Calibri" w:hAnsiTheme="majorHAnsi" w:cstheme="majorHAnsi"/>
        </w:rPr>
        <w:br/>
      </w:r>
    </w:p>
    <w:tbl>
      <w:tblPr>
        <w:tblStyle w:val="a0"/>
        <w:tblpPr w:leftFromText="180" w:rightFromText="180" w:vertAnchor="text" w:horzAnchor="margin" w:tblpXSpec="center" w:tblpY="111"/>
        <w:tblW w:w="9255" w:type="dxa"/>
        <w:tblBorders>
          <w:top w:val="single" w:sz="12" w:space="0" w:color="980000"/>
          <w:left w:val="single" w:sz="12" w:space="0" w:color="980000"/>
          <w:bottom w:val="single" w:sz="12" w:space="0" w:color="980000"/>
          <w:right w:val="single" w:sz="12" w:space="0" w:color="980000"/>
          <w:insideH w:val="single" w:sz="12" w:space="0" w:color="980000"/>
          <w:insideV w:val="single" w:sz="12" w:space="0" w:color="980000"/>
        </w:tblBorders>
        <w:tblLayout w:type="fixed"/>
        <w:tblLook w:val="0620" w:firstRow="1" w:lastRow="0" w:firstColumn="0" w:lastColumn="0" w:noHBand="1" w:noVBand="1"/>
      </w:tblPr>
      <w:tblGrid>
        <w:gridCol w:w="9255"/>
      </w:tblGrid>
      <w:tr w:rsidR="00020794" w:rsidRPr="002C4B91" w14:paraId="58EA8288" w14:textId="77777777" w:rsidTr="003C71ED">
        <w:tc>
          <w:tcPr>
            <w:tcW w:w="9255" w:type="dxa"/>
            <w:shd w:val="clear" w:color="auto" w:fill="D9D9D9"/>
            <w:tcMar>
              <w:top w:w="100" w:type="dxa"/>
              <w:left w:w="100" w:type="dxa"/>
              <w:bottom w:w="100" w:type="dxa"/>
              <w:right w:w="100" w:type="dxa"/>
            </w:tcMar>
          </w:tcPr>
          <w:p w14:paraId="643ED126" w14:textId="4CCAC792" w:rsidR="00020794" w:rsidRPr="002C4B91" w:rsidRDefault="00020794" w:rsidP="00020794">
            <w:pPr>
              <w:widowControl w:val="0"/>
              <w:pBdr>
                <w:top w:val="nil"/>
                <w:left w:val="nil"/>
                <w:bottom w:val="nil"/>
                <w:right w:val="nil"/>
                <w:between w:val="nil"/>
              </w:pBdr>
              <w:spacing w:line="240" w:lineRule="auto"/>
              <w:jc w:val="center"/>
              <w:rPr>
                <w:rFonts w:asciiTheme="majorHAnsi" w:eastAsia="Calibri" w:hAnsiTheme="majorHAnsi" w:cstheme="majorHAnsi"/>
                <w:b/>
                <w:sz w:val="24"/>
                <w:szCs w:val="24"/>
              </w:rPr>
            </w:pPr>
            <w:r w:rsidRPr="002C4B91">
              <w:rPr>
                <w:rFonts w:asciiTheme="majorHAnsi" w:eastAsia="Calibri" w:hAnsiTheme="majorHAnsi" w:cstheme="majorHAnsi"/>
                <w:b/>
                <w:sz w:val="24"/>
                <w:szCs w:val="24"/>
              </w:rPr>
              <w:t>OVERSEAS CITIZEN SERVICES: Call 1-888-407-4747 (from overseas 1-202-501-4444</w:t>
            </w:r>
            <w:r w:rsidR="00A11806">
              <w:rPr>
                <w:rFonts w:asciiTheme="majorHAnsi" w:eastAsia="Calibri" w:hAnsiTheme="majorHAnsi" w:cstheme="majorHAnsi"/>
                <w:b/>
                <w:sz w:val="24"/>
                <w:szCs w:val="24"/>
              </w:rPr>
              <w:t>)</w:t>
            </w:r>
          </w:p>
        </w:tc>
      </w:tr>
    </w:tbl>
    <w:p w14:paraId="1D426427" w14:textId="77777777" w:rsidR="004B6928" w:rsidRPr="002C4B91" w:rsidRDefault="004B6928">
      <w:pPr>
        <w:widowControl w:val="0"/>
        <w:spacing w:line="240" w:lineRule="auto"/>
        <w:ind w:left="195" w:right="497"/>
        <w:rPr>
          <w:rFonts w:asciiTheme="majorHAnsi" w:eastAsia="Calibri" w:hAnsiTheme="majorHAnsi" w:cstheme="majorHAnsi"/>
        </w:rPr>
      </w:pPr>
    </w:p>
    <w:p w14:paraId="5390CD83" w14:textId="07D4CBFA" w:rsidR="004B6928" w:rsidRPr="00743ED4" w:rsidRDefault="00000000" w:rsidP="00617880">
      <w:pPr>
        <w:pStyle w:val="ListParagraph"/>
        <w:widowControl w:val="0"/>
        <w:numPr>
          <w:ilvl w:val="0"/>
          <w:numId w:val="26"/>
        </w:numPr>
        <w:tabs>
          <w:tab w:val="left" w:pos="720"/>
        </w:tabs>
        <w:spacing w:before="1" w:line="240" w:lineRule="auto"/>
        <w:ind w:left="916" w:right="371" w:hanging="466"/>
        <w:rPr>
          <w:rFonts w:asciiTheme="majorHAnsi" w:eastAsia="Calibri" w:hAnsiTheme="majorHAnsi" w:cstheme="majorHAnsi"/>
        </w:rPr>
      </w:pPr>
      <w:r w:rsidRPr="00743ED4">
        <w:rPr>
          <w:rFonts w:asciiTheme="majorHAnsi" w:eastAsia="Calibri" w:hAnsiTheme="majorHAnsi" w:cstheme="majorHAnsi"/>
          <w:b/>
        </w:rPr>
        <w:t>Nearest U.S. Embassy or Consulate</w:t>
      </w:r>
      <w:r w:rsidR="00743ED4" w:rsidRPr="00743ED4">
        <w:rPr>
          <w:rFonts w:asciiTheme="majorHAnsi" w:eastAsia="Calibri" w:hAnsiTheme="majorHAnsi" w:cstheme="majorHAnsi"/>
          <w:b/>
        </w:rPr>
        <w:t xml:space="preserve">: </w:t>
      </w:r>
      <w:r w:rsidRPr="00743ED4">
        <w:rPr>
          <w:rFonts w:asciiTheme="majorHAnsi" w:eastAsia="Calibri" w:hAnsiTheme="majorHAnsi" w:cstheme="majorHAnsi"/>
        </w:rPr>
        <w:t xml:space="preserve">Consular officers are available for emergency assistance 24/7. Contact information for U.S. Embassies and Consulates overseas can be found at </w:t>
      </w:r>
      <w:hyperlink r:id="rId48">
        <w:r w:rsidRPr="00743ED4">
          <w:rPr>
            <w:rFonts w:asciiTheme="majorHAnsi" w:eastAsia="Calibri" w:hAnsiTheme="majorHAnsi" w:cstheme="majorHAnsi"/>
            <w:color w:val="0000FF"/>
            <w:u w:val="single"/>
          </w:rPr>
          <w:t>http://www.usembassy.gov/</w:t>
        </w:r>
      </w:hyperlink>
    </w:p>
    <w:p w14:paraId="7528F57A" w14:textId="77777777" w:rsidR="004B6928" w:rsidRPr="002C4B91" w:rsidRDefault="004B6928" w:rsidP="00743ED4">
      <w:pPr>
        <w:widowControl w:val="0"/>
        <w:tabs>
          <w:tab w:val="left" w:pos="720"/>
        </w:tabs>
        <w:spacing w:line="240" w:lineRule="auto"/>
        <w:ind w:hanging="466"/>
        <w:rPr>
          <w:rFonts w:asciiTheme="majorHAnsi" w:eastAsia="Calibri" w:hAnsiTheme="majorHAnsi" w:cstheme="majorHAnsi"/>
        </w:rPr>
      </w:pPr>
    </w:p>
    <w:p w14:paraId="1B5D77B6" w14:textId="3D025FFD" w:rsidR="004B6928" w:rsidRPr="00743ED4" w:rsidRDefault="00000000" w:rsidP="00617880">
      <w:pPr>
        <w:pStyle w:val="ListParagraph"/>
        <w:widowControl w:val="0"/>
        <w:numPr>
          <w:ilvl w:val="0"/>
          <w:numId w:val="26"/>
        </w:numPr>
        <w:tabs>
          <w:tab w:val="left" w:pos="720"/>
        </w:tabs>
        <w:spacing w:before="1" w:line="267" w:lineRule="auto"/>
        <w:ind w:left="916" w:hanging="466"/>
        <w:rPr>
          <w:rFonts w:asciiTheme="majorHAnsi" w:eastAsia="Calibri" w:hAnsiTheme="majorHAnsi" w:cstheme="majorHAnsi"/>
          <w:i/>
        </w:rPr>
      </w:pPr>
      <w:r w:rsidRPr="00743ED4">
        <w:rPr>
          <w:rFonts w:asciiTheme="majorHAnsi" w:eastAsia="Calibri" w:hAnsiTheme="majorHAnsi" w:cstheme="majorHAnsi"/>
          <w:b/>
        </w:rPr>
        <w:t>Visit State Department Website</w:t>
      </w:r>
      <w:r w:rsidR="00743ED4" w:rsidRPr="00743ED4">
        <w:rPr>
          <w:rFonts w:asciiTheme="majorHAnsi" w:eastAsia="Calibri" w:hAnsiTheme="majorHAnsi" w:cstheme="majorHAnsi"/>
          <w:b/>
        </w:rPr>
        <w:t xml:space="preserve">: </w:t>
      </w:r>
      <w:hyperlink r:id="rId49">
        <w:r w:rsidRPr="00743ED4">
          <w:rPr>
            <w:rFonts w:asciiTheme="majorHAnsi" w:eastAsia="Calibri" w:hAnsiTheme="majorHAnsi" w:cstheme="majorHAnsi"/>
            <w:color w:val="0000FF"/>
            <w:u w:val="single"/>
          </w:rPr>
          <w:t>http://travel.state.gov</w:t>
        </w:r>
      </w:hyperlink>
      <w:hyperlink r:id="rId50">
        <w:r w:rsidRPr="00743ED4">
          <w:rPr>
            <w:rFonts w:asciiTheme="majorHAnsi" w:eastAsia="Calibri" w:hAnsiTheme="majorHAnsi" w:cstheme="majorHAnsi"/>
            <w:color w:val="0000FF"/>
          </w:rPr>
          <w:t xml:space="preserve"> </w:t>
        </w:r>
      </w:hyperlink>
      <w:r w:rsidRPr="00743ED4">
        <w:rPr>
          <w:rFonts w:asciiTheme="majorHAnsi" w:eastAsia="Calibri" w:hAnsiTheme="majorHAnsi" w:cstheme="majorHAnsi"/>
        </w:rPr>
        <w:t xml:space="preserve">Click on </w:t>
      </w:r>
      <w:r w:rsidRPr="00743ED4">
        <w:rPr>
          <w:rFonts w:asciiTheme="majorHAnsi" w:eastAsia="Calibri" w:hAnsiTheme="majorHAnsi" w:cstheme="majorHAnsi"/>
          <w:i/>
        </w:rPr>
        <w:t>Emergencies Abroad</w:t>
      </w:r>
    </w:p>
    <w:p w14:paraId="6BC65496" w14:textId="77777777" w:rsidR="004B6928" w:rsidRPr="002C4B91" w:rsidRDefault="004B6928">
      <w:pPr>
        <w:widowControl w:val="0"/>
        <w:spacing w:line="267" w:lineRule="auto"/>
        <w:ind w:left="916"/>
        <w:rPr>
          <w:rFonts w:asciiTheme="majorHAnsi" w:eastAsia="Calibri" w:hAnsiTheme="majorHAnsi" w:cstheme="majorHAnsi"/>
          <w:i/>
        </w:rPr>
      </w:pPr>
    </w:p>
    <w:p w14:paraId="6E22AF9A" w14:textId="77777777" w:rsidR="004B6928" w:rsidRPr="002C4B91" w:rsidRDefault="00000000">
      <w:pPr>
        <w:widowControl w:val="0"/>
        <w:spacing w:line="240" w:lineRule="auto"/>
        <w:ind w:left="195"/>
        <w:rPr>
          <w:rFonts w:asciiTheme="majorHAnsi" w:eastAsia="Calibri" w:hAnsiTheme="majorHAnsi" w:cstheme="majorHAnsi"/>
          <w:b/>
        </w:rPr>
      </w:pPr>
      <w:r w:rsidRPr="002C4B91">
        <w:rPr>
          <w:rFonts w:asciiTheme="majorHAnsi" w:eastAsia="Calibri" w:hAnsiTheme="majorHAnsi" w:cstheme="majorHAnsi"/>
          <w:b/>
        </w:rPr>
        <w:t>ASSISTANCE FOR EMERGENCIES AND CRISES</w:t>
      </w:r>
    </w:p>
    <w:p w14:paraId="43B7A905" w14:textId="77777777" w:rsidR="004B6928" w:rsidRPr="00B30B36" w:rsidRDefault="00000000" w:rsidP="00617880">
      <w:pPr>
        <w:pStyle w:val="ListParagraph"/>
        <w:widowControl w:val="0"/>
        <w:numPr>
          <w:ilvl w:val="0"/>
          <w:numId w:val="26"/>
        </w:numPr>
        <w:tabs>
          <w:tab w:val="left" w:pos="916"/>
          <w:tab w:val="left" w:pos="917"/>
        </w:tabs>
        <w:spacing w:before="1" w:line="240" w:lineRule="auto"/>
        <w:ind w:hanging="308"/>
        <w:rPr>
          <w:rFonts w:asciiTheme="majorHAnsi" w:eastAsia="Noto Sans Symbols" w:hAnsiTheme="majorHAnsi" w:cstheme="majorHAnsi"/>
        </w:rPr>
      </w:pPr>
      <w:r w:rsidRPr="00B30B36">
        <w:rPr>
          <w:rFonts w:asciiTheme="majorHAnsi" w:eastAsia="Calibri" w:hAnsiTheme="majorHAnsi" w:cstheme="majorHAnsi"/>
        </w:rPr>
        <w:t>Death or Injury of an American citizen abroad</w:t>
      </w:r>
    </w:p>
    <w:p w14:paraId="77DC0B3E" w14:textId="77777777" w:rsidR="004B6928" w:rsidRPr="00B30B36" w:rsidRDefault="00000000" w:rsidP="00617880">
      <w:pPr>
        <w:pStyle w:val="ListParagraph"/>
        <w:widowControl w:val="0"/>
        <w:numPr>
          <w:ilvl w:val="0"/>
          <w:numId w:val="26"/>
        </w:numPr>
        <w:tabs>
          <w:tab w:val="left" w:pos="916"/>
          <w:tab w:val="left" w:pos="917"/>
        </w:tabs>
        <w:spacing w:before="1" w:line="279" w:lineRule="auto"/>
        <w:ind w:hanging="308"/>
        <w:rPr>
          <w:rFonts w:asciiTheme="majorHAnsi" w:eastAsia="Noto Sans Symbols" w:hAnsiTheme="majorHAnsi" w:cstheme="majorHAnsi"/>
          <w:i/>
        </w:rPr>
      </w:pPr>
      <w:r w:rsidRPr="00B30B36">
        <w:rPr>
          <w:rFonts w:asciiTheme="majorHAnsi" w:eastAsia="Calibri" w:hAnsiTheme="majorHAnsi" w:cstheme="majorHAnsi"/>
        </w:rPr>
        <w:t xml:space="preserve">Returning Remains of Deceased American Citizen </w:t>
      </w:r>
      <w:r w:rsidRPr="00B30B36">
        <w:rPr>
          <w:rFonts w:asciiTheme="majorHAnsi" w:eastAsia="Calibri" w:hAnsiTheme="majorHAnsi" w:cstheme="majorHAnsi"/>
          <w:i/>
        </w:rPr>
        <w:t>(additional ph. 202-647-5225 or 5226)</w:t>
      </w:r>
    </w:p>
    <w:p w14:paraId="4FA82EFA" w14:textId="77777777" w:rsidR="004B6928" w:rsidRPr="00B30B36" w:rsidRDefault="00000000" w:rsidP="00617880">
      <w:pPr>
        <w:pStyle w:val="ListParagraph"/>
        <w:widowControl w:val="0"/>
        <w:numPr>
          <w:ilvl w:val="0"/>
          <w:numId w:val="26"/>
        </w:numPr>
        <w:tabs>
          <w:tab w:val="left" w:pos="916"/>
          <w:tab w:val="left" w:pos="917"/>
        </w:tabs>
        <w:spacing w:line="279" w:lineRule="auto"/>
        <w:ind w:hanging="308"/>
        <w:rPr>
          <w:rFonts w:asciiTheme="majorHAnsi" w:eastAsia="Noto Sans Symbols" w:hAnsiTheme="majorHAnsi" w:cstheme="majorHAnsi"/>
        </w:rPr>
      </w:pPr>
      <w:r w:rsidRPr="00B30B36">
        <w:rPr>
          <w:rFonts w:asciiTheme="majorHAnsi" w:eastAsia="Calibri" w:hAnsiTheme="majorHAnsi" w:cstheme="majorHAnsi"/>
        </w:rPr>
        <w:t>Arrest/incarceration/detention of an American citizen abroad</w:t>
      </w:r>
    </w:p>
    <w:p w14:paraId="021F0491" w14:textId="77777777" w:rsidR="004B6928" w:rsidRPr="00B30B36" w:rsidRDefault="00000000" w:rsidP="00617880">
      <w:pPr>
        <w:pStyle w:val="ListParagraph"/>
        <w:widowControl w:val="0"/>
        <w:numPr>
          <w:ilvl w:val="0"/>
          <w:numId w:val="26"/>
        </w:numPr>
        <w:tabs>
          <w:tab w:val="left" w:pos="916"/>
          <w:tab w:val="left" w:pos="917"/>
        </w:tabs>
        <w:spacing w:line="240" w:lineRule="auto"/>
        <w:ind w:hanging="308"/>
        <w:rPr>
          <w:rFonts w:asciiTheme="majorHAnsi" w:eastAsia="Noto Sans Symbols" w:hAnsiTheme="majorHAnsi" w:cstheme="majorHAnsi"/>
        </w:rPr>
      </w:pPr>
      <w:r w:rsidRPr="00B30B36">
        <w:rPr>
          <w:rFonts w:asciiTheme="majorHAnsi" w:eastAsia="Calibri" w:hAnsiTheme="majorHAnsi" w:cstheme="majorHAnsi"/>
        </w:rPr>
        <w:t>Victims of crime abroad</w:t>
      </w:r>
    </w:p>
    <w:p w14:paraId="7AFED6AF" w14:textId="77777777" w:rsidR="004B6928" w:rsidRPr="00B30B36" w:rsidRDefault="00000000" w:rsidP="00617880">
      <w:pPr>
        <w:pStyle w:val="ListParagraph"/>
        <w:widowControl w:val="0"/>
        <w:numPr>
          <w:ilvl w:val="0"/>
          <w:numId w:val="26"/>
        </w:numPr>
        <w:tabs>
          <w:tab w:val="left" w:pos="916"/>
          <w:tab w:val="left" w:pos="917"/>
        </w:tabs>
        <w:spacing w:before="1" w:line="240" w:lineRule="auto"/>
        <w:ind w:hanging="308"/>
        <w:rPr>
          <w:rFonts w:asciiTheme="majorHAnsi" w:eastAsia="Noto Sans Symbols" w:hAnsiTheme="majorHAnsi" w:cstheme="majorHAnsi"/>
        </w:rPr>
      </w:pPr>
      <w:r w:rsidRPr="00B30B36">
        <w:rPr>
          <w:rFonts w:asciiTheme="majorHAnsi" w:eastAsia="Calibri" w:hAnsiTheme="majorHAnsi" w:cstheme="majorHAnsi"/>
        </w:rPr>
        <w:t>American citizens missing abroad</w:t>
      </w:r>
    </w:p>
    <w:p w14:paraId="1D7EF7A2" w14:textId="77777777" w:rsidR="004B6928" w:rsidRPr="00B30B36" w:rsidRDefault="00000000" w:rsidP="00617880">
      <w:pPr>
        <w:pStyle w:val="ListParagraph"/>
        <w:widowControl w:val="0"/>
        <w:numPr>
          <w:ilvl w:val="0"/>
          <w:numId w:val="26"/>
        </w:numPr>
        <w:tabs>
          <w:tab w:val="left" w:pos="916"/>
          <w:tab w:val="left" w:pos="917"/>
        </w:tabs>
        <w:spacing w:line="240" w:lineRule="auto"/>
        <w:ind w:hanging="308"/>
        <w:rPr>
          <w:rFonts w:asciiTheme="majorHAnsi" w:eastAsia="Noto Sans Symbols" w:hAnsiTheme="majorHAnsi" w:cstheme="majorHAnsi"/>
        </w:rPr>
      </w:pPr>
      <w:r w:rsidRPr="00B30B36">
        <w:rPr>
          <w:rFonts w:asciiTheme="majorHAnsi" w:eastAsia="Calibri" w:hAnsiTheme="majorHAnsi" w:cstheme="majorHAnsi"/>
        </w:rPr>
        <w:t>Abduction of a child abroad</w:t>
      </w:r>
    </w:p>
    <w:p w14:paraId="2AEEB63A" w14:textId="77777777" w:rsidR="004B6928" w:rsidRPr="00B30B36" w:rsidRDefault="00000000" w:rsidP="00617880">
      <w:pPr>
        <w:pStyle w:val="ListParagraph"/>
        <w:widowControl w:val="0"/>
        <w:numPr>
          <w:ilvl w:val="0"/>
          <w:numId w:val="26"/>
        </w:numPr>
        <w:tabs>
          <w:tab w:val="left" w:pos="916"/>
          <w:tab w:val="left" w:pos="917"/>
        </w:tabs>
        <w:spacing w:before="1" w:line="279" w:lineRule="auto"/>
        <w:ind w:hanging="308"/>
        <w:rPr>
          <w:rFonts w:asciiTheme="majorHAnsi" w:eastAsia="Noto Sans Symbols" w:hAnsiTheme="majorHAnsi" w:cstheme="majorHAnsi"/>
        </w:rPr>
      </w:pPr>
      <w:r w:rsidRPr="00B30B36">
        <w:rPr>
          <w:rFonts w:asciiTheme="majorHAnsi" w:eastAsia="Calibri" w:hAnsiTheme="majorHAnsi" w:cstheme="majorHAnsi"/>
        </w:rPr>
        <w:t>Locating U.S. citizens abroad in the event of an emergency</w:t>
      </w:r>
    </w:p>
    <w:p w14:paraId="22D1A7A3" w14:textId="77777777" w:rsidR="004B6928" w:rsidRPr="00B30B36" w:rsidRDefault="00000000" w:rsidP="00617880">
      <w:pPr>
        <w:pStyle w:val="ListParagraph"/>
        <w:widowControl w:val="0"/>
        <w:numPr>
          <w:ilvl w:val="0"/>
          <w:numId w:val="26"/>
        </w:numPr>
        <w:tabs>
          <w:tab w:val="left" w:pos="916"/>
          <w:tab w:val="left" w:pos="917"/>
        </w:tabs>
        <w:spacing w:line="279" w:lineRule="auto"/>
        <w:ind w:hanging="308"/>
        <w:rPr>
          <w:rFonts w:asciiTheme="majorHAnsi" w:eastAsia="Noto Sans Symbols" w:hAnsiTheme="majorHAnsi" w:cstheme="majorHAnsi"/>
        </w:rPr>
      </w:pPr>
      <w:r w:rsidRPr="00B30B36">
        <w:rPr>
          <w:rFonts w:asciiTheme="majorHAnsi" w:eastAsia="Calibri" w:hAnsiTheme="majorHAnsi" w:cstheme="majorHAnsi"/>
        </w:rPr>
        <w:t>Medical emergencies involving U.S. citizens abroad</w:t>
      </w:r>
    </w:p>
    <w:p w14:paraId="6018E683" w14:textId="77777777" w:rsidR="004B6928" w:rsidRPr="002C4B91" w:rsidRDefault="004B6928">
      <w:pPr>
        <w:widowControl w:val="0"/>
        <w:spacing w:line="240" w:lineRule="auto"/>
        <w:rPr>
          <w:rFonts w:asciiTheme="majorHAnsi" w:eastAsia="Calibri" w:hAnsiTheme="majorHAnsi" w:cstheme="majorHAnsi"/>
        </w:rPr>
      </w:pPr>
    </w:p>
    <w:p w14:paraId="365028AD" w14:textId="77777777" w:rsidR="004B6928" w:rsidRPr="002C4B91" w:rsidRDefault="00000000">
      <w:pPr>
        <w:widowControl w:val="0"/>
        <w:spacing w:line="240" w:lineRule="auto"/>
        <w:ind w:left="195"/>
        <w:rPr>
          <w:rFonts w:asciiTheme="majorHAnsi" w:eastAsia="Calibri" w:hAnsiTheme="majorHAnsi" w:cstheme="majorHAnsi"/>
          <w:b/>
        </w:rPr>
      </w:pPr>
      <w:r w:rsidRPr="002C4B91">
        <w:rPr>
          <w:rFonts w:asciiTheme="majorHAnsi" w:eastAsia="Calibri" w:hAnsiTheme="majorHAnsi" w:cstheme="majorHAnsi"/>
          <w:b/>
        </w:rPr>
        <w:t>OTHER ASSISTANCE</w:t>
      </w:r>
    </w:p>
    <w:p w14:paraId="3C353CB4" w14:textId="77777777" w:rsidR="004B6928" w:rsidRPr="00B30B36" w:rsidRDefault="00000000" w:rsidP="00B30B36">
      <w:pPr>
        <w:pStyle w:val="ListParagraph"/>
        <w:widowControl w:val="0"/>
        <w:numPr>
          <w:ilvl w:val="0"/>
          <w:numId w:val="24"/>
        </w:numPr>
        <w:tabs>
          <w:tab w:val="left" w:pos="916"/>
          <w:tab w:val="left" w:pos="917"/>
        </w:tabs>
        <w:spacing w:before="1" w:line="240" w:lineRule="auto"/>
        <w:ind w:hanging="308"/>
        <w:rPr>
          <w:rFonts w:asciiTheme="majorHAnsi" w:eastAsia="Noto Sans Symbols" w:hAnsiTheme="majorHAnsi" w:cstheme="majorHAnsi"/>
        </w:rPr>
      </w:pPr>
      <w:r w:rsidRPr="00B30B36">
        <w:rPr>
          <w:rFonts w:asciiTheme="majorHAnsi" w:eastAsia="Calibri" w:hAnsiTheme="majorHAnsi" w:cstheme="majorHAnsi"/>
        </w:rPr>
        <w:t>Lost/Stolen U.S. Passports Abroad</w:t>
      </w:r>
    </w:p>
    <w:p w14:paraId="6166A6A5" w14:textId="77777777" w:rsidR="004B6928" w:rsidRPr="00B30B36" w:rsidRDefault="00000000" w:rsidP="00B30B36">
      <w:pPr>
        <w:pStyle w:val="ListParagraph"/>
        <w:widowControl w:val="0"/>
        <w:numPr>
          <w:ilvl w:val="0"/>
          <w:numId w:val="24"/>
        </w:numPr>
        <w:tabs>
          <w:tab w:val="left" w:pos="916"/>
          <w:tab w:val="left" w:pos="917"/>
        </w:tabs>
        <w:spacing w:before="1" w:line="240" w:lineRule="auto"/>
        <w:ind w:hanging="308"/>
        <w:rPr>
          <w:rFonts w:asciiTheme="majorHAnsi" w:eastAsia="Noto Sans Symbols" w:hAnsiTheme="majorHAnsi" w:cstheme="majorHAnsi"/>
        </w:rPr>
      </w:pPr>
      <w:r w:rsidRPr="00B30B36">
        <w:rPr>
          <w:rFonts w:asciiTheme="majorHAnsi" w:eastAsia="Calibri" w:hAnsiTheme="majorHAnsi" w:cstheme="majorHAnsi"/>
        </w:rPr>
        <w:t>Financial Assistance for U.S. Citizens Abroad</w:t>
      </w:r>
    </w:p>
    <w:p w14:paraId="3A13FF4E" w14:textId="77777777" w:rsidR="004B6928" w:rsidRPr="002C4B91" w:rsidRDefault="004B6928">
      <w:pPr>
        <w:widowControl w:val="0"/>
        <w:spacing w:before="10" w:line="240" w:lineRule="auto"/>
        <w:rPr>
          <w:rFonts w:asciiTheme="majorHAnsi" w:eastAsia="Calibri" w:hAnsiTheme="majorHAnsi" w:cstheme="majorHAnsi"/>
          <w:sz w:val="21"/>
          <w:szCs w:val="21"/>
        </w:rPr>
      </w:pPr>
    </w:p>
    <w:p w14:paraId="2C361460" w14:textId="77777777" w:rsidR="004B6928" w:rsidRPr="002C4B91" w:rsidRDefault="00000000">
      <w:pPr>
        <w:widowControl w:val="0"/>
        <w:spacing w:line="240" w:lineRule="auto"/>
        <w:ind w:left="195"/>
        <w:rPr>
          <w:rFonts w:asciiTheme="majorHAnsi" w:eastAsia="Calibri" w:hAnsiTheme="majorHAnsi" w:cstheme="majorHAnsi"/>
          <w:b/>
        </w:rPr>
      </w:pPr>
      <w:r w:rsidRPr="002C4B91">
        <w:rPr>
          <w:rFonts w:asciiTheme="majorHAnsi" w:eastAsia="Calibri" w:hAnsiTheme="majorHAnsi" w:cstheme="majorHAnsi"/>
          <w:b/>
        </w:rPr>
        <w:t>WHAT CONSULAR OFFICERS CANNOT DO</w:t>
      </w:r>
    </w:p>
    <w:p w14:paraId="31B873D4" w14:textId="77777777" w:rsidR="004B6928" w:rsidRPr="002C4B91" w:rsidRDefault="00000000">
      <w:pPr>
        <w:widowControl w:val="0"/>
        <w:spacing w:before="1" w:line="240" w:lineRule="auto"/>
        <w:ind w:left="195" w:right="514"/>
        <w:rPr>
          <w:rFonts w:asciiTheme="majorHAnsi" w:eastAsia="Calibri" w:hAnsiTheme="majorHAnsi" w:cstheme="majorHAnsi"/>
        </w:rPr>
      </w:pPr>
      <w:r w:rsidRPr="002C4B91">
        <w:rPr>
          <w:rFonts w:asciiTheme="majorHAnsi" w:eastAsia="Calibri" w:hAnsiTheme="majorHAnsi" w:cstheme="majorHAnsi"/>
        </w:rPr>
        <w:t>Consular officers cannot act as travel agents, banks, lawyers, investigators, or law enforcement officers. Please do not expect them to find you employment, get you residence or driving permits, act as interpreters, search for missing luggage, handle your mail or messages*, or settle disputes with hotel managers. They can, however, tell you how to get help on these and other matters.</w:t>
      </w:r>
    </w:p>
    <w:p w14:paraId="0C405466" w14:textId="77777777" w:rsidR="004B6928" w:rsidRPr="002C4B91" w:rsidRDefault="004B6928">
      <w:pPr>
        <w:widowControl w:val="0"/>
        <w:spacing w:before="1" w:line="240" w:lineRule="auto"/>
        <w:rPr>
          <w:rFonts w:asciiTheme="majorHAnsi" w:eastAsia="Calibri" w:hAnsiTheme="majorHAnsi" w:cstheme="majorHAnsi"/>
        </w:rPr>
      </w:pPr>
    </w:p>
    <w:p w14:paraId="1A0E51A3" w14:textId="0A3F1E66" w:rsidR="004B6928" w:rsidRDefault="00000000" w:rsidP="001D7B72">
      <w:pPr>
        <w:widowControl w:val="0"/>
        <w:spacing w:line="240" w:lineRule="auto"/>
        <w:ind w:left="195" w:right="125"/>
      </w:pPr>
      <w:r w:rsidRPr="002C4B91">
        <w:rPr>
          <w:rFonts w:asciiTheme="majorHAnsi" w:eastAsia="Calibri" w:hAnsiTheme="majorHAnsi" w:cstheme="majorHAnsi"/>
        </w:rPr>
        <w:t>*If you need to pick up mail or messages while traveling, some banks and international credit card companies handle mail for customers at their overseas branches. General Delivery (Poste Restante) services at post offices in most countries will hold mail for you.</w:t>
      </w:r>
    </w:p>
    <w:sectPr w:rsidR="004B6928">
      <w:pgSz w:w="12240" w:h="15840"/>
      <w:pgMar w:top="1280" w:right="1160" w:bottom="1060" w:left="1100" w:header="0"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563BA" w14:textId="77777777" w:rsidR="00BC76C3" w:rsidRDefault="00BC76C3">
      <w:pPr>
        <w:spacing w:line="240" w:lineRule="auto"/>
      </w:pPr>
      <w:r>
        <w:separator/>
      </w:r>
    </w:p>
  </w:endnote>
  <w:endnote w:type="continuationSeparator" w:id="0">
    <w:p w14:paraId="5BC70E0A" w14:textId="77777777" w:rsidR="00BC76C3" w:rsidRDefault="00BC76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929AE1D-FE67-4D64-924D-473859B1AEC6}"/>
    <w:embedItalic r:id="rId2" w:fontKey="{A6D6FFDA-B3EA-4366-9F96-84542C675FCB}"/>
  </w:font>
  <w:font w:name="Calibri">
    <w:panose1 w:val="020F0502020204030204"/>
    <w:charset w:val="00"/>
    <w:family w:val="swiss"/>
    <w:pitch w:val="variable"/>
    <w:sig w:usb0="E4002EFF" w:usb1="C200247B" w:usb2="00000009" w:usb3="00000000" w:csb0="000001FF" w:csb1="00000000"/>
    <w:embedRegular r:id="rId3" w:fontKey="{1A7D8D85-3BF9-4B70-B08B-9A712DA9B02B}"/>
    <w:embedBold r:id="rId4" w:fontKey="{FC1DE7F2-C572-494B-8AB7-021DF542F3D9}"/>
    <w:embedItalic r:id="rId5" w:fontKey="{B49F8A78-C198-426E-BBFC-22FAA7A16001}"/>
    <w:embedBoldItalic r:id="rId6" w:fontKey="{9948801B-3060-4F23-BB46-F68502B47D3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58996AEA-0485-4476-BEA1-E1F8E724E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6D967" w14:textId="77777777" w:rsidR="004B6928" w:rsidRDefault="00000000">
    <w:pPr>
      <w:jc w:val="right"/>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914F73">
      <w:rPr>
        <w:rFonts w:ascii="Calibri" w:eastAsia="Calibri" w:hAnsi="Calibri" w:cs="Calibri"/>
        <w:noProof/>
        <w:sz w:val="20"/>
        <w:szCs w:val="20"/>
      </w:rPr>
      <w:t>1</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F28A4" w14:textId="77777777" w:rsidR="004B6928" w:rsidRDefault="004B69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BB34E" w14:textId="77777777" w:rsidR="00BC76C3" w:rsidRDefault="00BC76C3">
      <w:pPr>
        <w:spacing w:line="240" w:lineRule="auto"/>
      </w:pPr>
      <w:r>
        <w:separator/>
      </w:r>
    </w:p>
  </w:footnote>
  <w:footnote w:type="continuationSeparator" w:id="0">
    <w:p w14:paraId="6CD6221E" w14:textId="77777777" w:rsidR="00BC76C3" w:rsidRDefault="00BC76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59F6C" w14:textId="77777777" w:rsidR="004B6928" w:rsidRDefault="004B69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66F4"/>
    <w:multiLevelType w:val="multilevel"/>
    <w:tmpl w:val="7FB0E23E"/>
    <w:lvl w:ilvl="0">
      <w:start w:val="1"/>
      <w:numFmt w:val="bullet"/>
      <w:lvlText w:val=""/>
      <w:lvlJc w:val="left"/>
      <w:pPr>
        <w:ind w:left="758" w:hanging="563"/>
      </w:pPr>
      <w:rPr>
        <w:rFonts w:ascii="Wingdings" w:hAnsi="Wingdings" w:hint="default"/>
        <w:b/>
        <w:sz w:val="28"/>
        <w:szCs w:val="28"/>
      </w:rPr>
    </w:lvl>
    <w:lvl w:ilvl="1">
      <w:start w:val="1"/>
      <w:numFmt w:val="decimal"/>
      <w:lvlText w:val="%2."/>
      <w:lvlJc w:val="left"/>
      <w:pPr>
        <w:ind w:left="1456" w:hanging="360"/>
      </w:pPr>
      <w:rPr>
        <w:b/>
        <w:bCs/>
      </w:rPr>
    </w:lvl>
    <w:lvl w:ilvl="2">
      <w:numFmt w:val="bullet"/>
      <w:lvlText w:val="▪"/>
      <w:lvlJc w:val="left"/>
      <w:pPr>
        <w:ind w:left="1838" w:hanging="360"/>
      </w:pPr>
      <w:rPr>
        <w:rFonts w:ascii="Noto Sans Symbols" w:eastAsia="Noto Sans Symbols" w:hAnsi="Noto Sans Symbols" w:cs="Noto Sans Symbols"/>
        <w:sz w:val="22"/>
        <w:szCs w:val="22"/>
      </w:rPr>
    </w:lvl>
    <w:lvl w:ilvl="3">
      <w:numFmt w:val="bullet"/>
      <w:lvlText w:val="•"/>
      <w:lvlJc w:val="left"/>
      <w:pPr>
        <w:ind w:left="1840" w:hanging="360"/>
      </w:pPr>
    </w:lvl>
    <w:lvl w:ilvl="4">
      <w:numFmt w:val="bullet"/>
      <w:lvlText w:val="•"/>
      <w:lvlJc w:val="left"/>
      <w:pPr>
        <w:ind w:left="3002" w:hanging="360"/>
      </w:pPr>
    </w:lvl>
    <w:lvl w:ilvl="5">
      <w:numFmt w:val="bullet"/>
      <w:lvlText w:val="•"/>
      <w:lvlJc w:val="left"/>
      <w:pPr>
        <w:ind w:left="4165" w:hanging="360"/>
      </w:pPr>
    </w:lvl>
    <w:lvl w:ilvl="6">
      <w:numFmt w:val="bullet"/>
      <w:lvlText w:val="•"/>
      <w:lvlJc w:val="left"/>
      <w:pPr>
        <w:ind w:left="5328" w:hanging="360"/>
      </w:pPr>
    </w:lvl>
    <w:lvl w:ilvl="7">
      <w:numFmt w:val="bullet"/>
      <w:lvlText w:val="•"/>
      <w:lvlJc w:val="left"/>
      <w:pPr>
        <w:ind w:left="6491" w:hanging="360"/>
      </w:pPr>
    </w:lvl>
    <w:lvl w:ilvl="8">
      <w:numFmt w:val="bullet"/>
      <w:lvlText w:val="•"/>
      <w:lvlJc w:val="left"/>
      <w:pPr>
        <w:ind w:left="7654" w:hanging="360"/>
      </w:pPr>
    </w:lvl>
  </w:abstractNum>
  <w:abstractNum w:abstractNumId="1" w15:restartNumberingAfterBreak="0">
    <w:nsid w:val="00CF29B2"/>
    <w:multiLevelType w:val="multilevel"/>
    <w:tmpl w:val="872AF604"/>
    <w:lvl w:ilvl="0">
      <w:start w:val="1"/>
      <w:numFmt w:val="upperLetter"/>
      <w:lvlText w:val="%1."/>
      <w:lvlJc w:val="left"/>
      <w:pPr>
        <w:ind w:left="3040" w:hanging="360"/>
      </w:pPr>
      <w:rPr>
        <w:rFonts w:ascii="Calibri" w:eastAsia="Calibri" w:hAnsi="Calibri" w:cs="Calibri"/>
        <w:sz w:val="22"/>
        <w:szCs w:val="22"/>
      </w:rPr>
    </w:lvl>
    <w:lvl w:ilvl="1">
      <w:numFmt w:val="bullet"/>
      <w:lvlText w:val="o"/>
      <w:lvlJc w:val="left"/>
      <w:pPr>
        <w:ind w:left="3761" w:hanging="361"/>
      </w:pPr>
      <w:rPr>
        <w:rFonts w:ascii="Courier New" w:eastAsia="Courier New" w:hAnsi="Courier New" w:cs="Courier New"/>
        <w:sz w:val="22"/>
        <w:szCs w:val="22"/>
      </w:rPr>
    </w:lvl>
    <w:lvl w:ilvl="2">
      <w:numFmt w:val="bullet"/>
      <w:lvlText w:val="•"/>
      <w:lvlJc w:val="left"/>
      <w:pPr>
        <w:ind w:left="4531" w:hanging="361"/>
      </w:pPr>
    </w:lvl>
    <w:lvl w:ilvl="3">
      <w:numFmt w:val="bullet"/>
      <w:lvlText w:val="•"/>
      <w:lvlJc w:val="left"/>
      <w:pPr>
        <w:ind w:left="5302" w:hanging="361"/>
      </w:pPr>
    </w:lvl>
    <w:lvl w:ilvl="4">
      <w:numFmt w:val="bullet"/>
      <w:lvlText w:val="•"/>
      <w:lvlJc w:val="left"/>
      <w:pPr>
        <w:ind w:left="6073" w:hanging="361"/>
      </w:pPr>
    </w:lvl>
    <w:lvl w:ilvl="5">
      <w:numFmt w:val="bullet"/>
      <w:lvlText w:val="•"/>
      <w:lvlJc w:val="left"/>
      <w:pPr>
        <w:ind w:left="6844" w:hanging="361"/>
      </w:pPr>
    </w:lvl>
    <w:lvl w:ilvl="6">
      <w:numFmt w:val="bullet"/>
      <w:lvlText w:val="•"/>
      <w:lvlJc w:val="left"/>
      <w:pPr>
        <w:ind w:left="7615" w:hanging="361"/>
      </w:pPr>
    </w:lvl>
    <w:lvl w:ilvl="7">
      <w:numFmt w:val="bullet"/>
      <w:lvlText w:val="•"/>
      <w:lvlJc w:val="left"/>
      <w:pPr>
        <w:ind w:left="8386" w:hanging="361"/>
      </w:pPr>
    </w:lvl>
    <w:lvl w:ilvl="8">
      <w:numFmt w:val="bullet"/>
      <w:lvlText w:val="•"/>
      <w:lvlJc w:val="left"/>
      <w:pPr>
        <w:ind w:left="9157" w:hanging="361"/>
      </w:pPr>
    </w:lvl>
  </w:abstractNum>
  <w:abstractNum w:abstractNumId="2" w15:restartNumberingAfterBreak="0">
    <w:nsid w:val="03493401"/>
    <w:multiLevelType w:val="multilevel"/>
    <w:tmpl w:val="AD9A68C4"/>
    <w:lvl w:ilvl="0">
      <w:start w:val="1"/>
      <w:numFmt w:val="decimal"/>
      <w:lvlText w:val="%1."/>
      <w:lvlJc w:val="left"/>
      <w:pPr>
        <w:ind w:left="1456" w:hanging="360"/>
      </w:pPr>
      <w:rPr>
        <w:rFonts w:ascii="Calibri" w:eastAsia="Calibri" w:hAnsi="Calibri" w:cs="Calibri"/>
        <w:b/>
        <w:bCs/>
        <w:sz w:val="22"/>
        <w:szCs w:val="22"/>
      </w:rPr>
    </w:lvl>
    <w:lvl w:ilvl="1">
      <w:start w:val="1"/>
      <w:numFmt w:val="decimal"/>
      <w:lvlText w:val="%2."/>
      <w:lvlJc w:val="left"/>
      <w:pPr>
        <w:ind w:left="1600" w:hanging="360"/>
      </w:pPr>
      <w:rPr>
        <w:rFonts w:ascii="Calibri" w:eastAsia="Calibri" w:hAnsi="Calibri" w:cs="Calibri"/>
        <w:sz w:val="22"/>
        <w:szCs w:val="22"/>
      </w:rPr>
    </w:lvl>
    <w:lvl w:ilvl="2">
      <w:numFmt w:val="bullet"/>
      <w:lvlText w:val="▪"/>
      <w:lvlJc w:val="left"/>
      <w:pPr>
        <w:ind w:left="1960" w:hanging="360"/>
      </w:pPr>
      <w:rPr>
        <w:rFonts w:ascii="Noto Sans Symbols" w:eastAsia="Noto Sans Symbols" w:hAnsi="Noto Sans Symbols" w:cs="Noto Sans Symbols"/>
        <w:sz w:val="22"/>
        <w:szCs w:val="22"/>
      </w:rPr>
    </w:lvl>
    <w:lvl w:ilvl="3">
      <w:numFmt w:val="bullet"/>
      <w:lvlText w:val="•"/>
      <w:lvlJc w:val="left"/>
      <w:pPr>
        <w:ind w:left="2962" w:hanging="360"/>
      </w:pPr>
    </w:lvl>
    <w:lvl w:ilvl="4">
      <w:numFmt w:val="bullet"/>
      <w:lvlText w:val="•"/>
      <w:lvlJc w:val="left"/>
      <w:pPr>
        <w:ind w:left="3965" w:hanging="360"/>
      </w:pPr>
    </w:lvl>
    <w:lvl w:ilvl="5">
      <w:numFmt w:val="bullet"/>
      <w:lvlText w:val="•"/>
      <w:lvlJc w:val="left"/>
      <w:pPr>
        <w:ind w:left="4967" w:hanging="360"/>
      </w:pPr>
    </w:lvl>
    <w:lvl w:ilvl="6">
      <w:numFmt w:val="bullet"/>
      <w:lvlText w:val="•"/>
      <w:lvlJc w:val="left"/>
      <w:pPr>
        <w:ind w:left="5970" w:hanging="360"/>
      </w:pPr>
    </w:lvl>
    <w:lvl w:ilvl="7">
      <w:numFmt w:val="bullet"/>
      <w:lvlText w:val="•"/>
      <w:lvlJc w:val="left"/>
      <w:pPr>
        <w:ind w:left="6972" w:hanging="360"/>
      </w:pPr>
    </w:lvl>
    <w:lvl w:ilvl="8">
      <w:numFmt w:val="bullet"/>
      <w:lvlText w:val="•"/>
      <w:lvlJc w:val="left"/>
      <w:pPr>
        <w:ind w:left="7975" w:hanging="360"/>
      </w:pPr>
    </w:lvl>
  </w:abstractNum>
  <w:abstractNum w:abstractNumId="3" w15:restartNumberingAfterBreak="0">
    <w:nsid w:val="0598465F"/>
    <w:multiLevelType w:val="multilevel"/>
    <w:tmpl w:val="1AFCB7DE"/>
    <w:lvl w:ilvl="0">
      <w:start w:val="3"/>
      <w:numFmt w:val="upperLetter"/>
      <w:lvlText w:val="%1."/>
      <w:lvlJc w:val="left"/>
      <w:pPr>
        <w:ind w:left="758" w:hanging="563"/>
      </w:pPr>
      <w:rPr>
        <w:rFonts w:ascii="Calibri" w:eastAsia="Calibri" w:hAnsi="Calibri" w:cs="Calibri"/>
        <w:b/>
        <w:sz w:val="28"/>
        <w:szCs w:val="28"/>
      </w:rPr>
    </w:lvl>
    <w:lvl w:ilvl="1">
      <w:start w:val="1"/>
      <w:numFmt w:val="decimal"/>
      <w:lvlText w:val="%2."/>
      <w:lvlJc w:val="left"/>
      <w:pPr>
        <w:ind w:left="1456" w:hanging="360"/>
      </w:pPr>
      <w:rPr>
        <w:rFonts w:ascii="Calibri" w:eastAsia="Calibri" w:hAnsi="Calibri" w:cs="Calibri"/>
        <w:b/>
        <w:bCs/>
        <w:sz w:val="22"/>
        <w:szCs w:val="22"/>
      </w:rPr>
    </w:lvl>
    <w:lvl w:ilvl="2">
      <w:numFmt w:val="bullet"/>
      <w:lvlText w:val="▪"/>
      <w:lvlJc w:val="left"/>
      <w:pPr>
        <w:ind w:left="1816" w:hanging="360"/>
      </w:pPr>
      <w:rPr>
        <w:rFonts w:ascii="Noto Sans Symbols" w:eastAsia="Noto Sans Symbols" w:hAnsi="Noto Sans Symbols" w:cs="Noto Sans Symbols"/>
        <w:sz w:val="22"/>
        <w:szCs w:val="22"/>
      </w:rPr>
    </w:lvl>
    <w:lvl w:ilvl="3">
      <w:numFmt w:val="bullet"/>
      <w:lvlText w:val="•"/>
      <w:lvlJc w:val="left"/>
      <w:pPr>
        <w:ind w:left="2840" w:hanging="360"/>
      </w:pPr>
    </w:lvl>
    <w:lvl w:ilvl="4">
      <w:numFmt w:val="bullet"/>
      <w:lvlText w:val="•"/>
      <w:lvlJc w:val="left"/>
      <w:pPr>
        <w:ind w:left="3860" w:hanging="360"/>
      </w:pPr>
    </w:lvl>
    <w:lvl w:ilvl="5">
      <w:numFmt w:val="bullet"/>
      <w:lvlText w:val="•"/>
      <w:lvlJc w:val="left"/>
      <w:pPr>
        <w:ind w:left="4880" w:hanging="360"/>
      </w:pPr>
    </w:lvl>
    <w:lvl w:ilvl="6">
      <w:numFmt w:val="bullet"/>
      <w:lvlText w:val="•"/>
      <w:lvlJc w:val="left"/>
      <w:pPr>
        <w:ind w:left="5900" w:hanging="360"/>
      </w:pPr>
    </w:lvl>
    <w:lvl w:ilvl="7">
      <w:numFmt w:val="bullet"/>
      <w:lvlText w:val="•"/>
      <w:lvlJc w:val="left"/>
      <w:pPr>
        <w:ind w:left="6920" w:hanging="360"/>
      </w:pPr>
    </w:lvl>
    <w:lvl w:ilvl="8">
      <w:numFmt w:val="bullet"/>
      <w:lvlText w:val="•"/>
      <w:lvlJc w:val="left"/>
      <w:pPr>
        <w:ind w:left="7940" w:hanging="360"/>
      </w:pPr>
    </w:lvl>
  </w:abstractNum>
  <w:abstractNum w:abstractNumId="4" w15:restartNumberingAfterBreak="0">
    <w:nsid w:val="05A53C1C"/>
    <w:multiLevelType w:val="multilevel"/>
    <w:tmpl w:val="88FA54A8"/>
    <w:lvl w:ilvl="0">
      <w:start w:val="1"/>
      <w:numFmt w:val="upperLetter"/>
      <w:lvlText w:val="%1."/>
      <w:lvlJc w:val="left"/>
      <w:pPr>
        <w:ind w:left="700" w:hanging="360"/>
      </w:pPr>
      <w:rPr>
        <w:rFonts w:ascii="Calibri" w:eastAsia="Calibri" w:hAnsi="Calibri" w:cs="Calibri"/>
        <w:b/>
        <w:color w:val="FF0000"/>
        <w:sz w:val="28"/>
        <w:szCs w:val="28"/>
      </w:rPr>
    </w:lvl>
    <w:lvl w:ilvl="1">
      <w:numFmt w:val="bullet"/>
      <w:lvlText w:val=""/>
      <w:lvlJc w:val="left"/>
      <w:pPr>
        <w:ind w:left="916" w:hanging="360"/>
      </w:pPr>
    </w:lvl>
    <w:lvl w:ilvl="2">
      <w:numFmt w:val="bullet"/>
      <w:lvlText w:val="•"/>
      <w:lvlJc w:val="left"/>
      <w:pPr>
        <w:ind w:left="1060" w:hanging="360"/>
      </w:pPr>
    </w:lvl>
    <w:lvl w:ilvl="3">
      <w:numFmt w:val="bullet"/>
      <w:lvlText w:val="•"/>
      <w:lvlJc w:val="left"/>
      <w:pPr>
        <w:ind w:left="1420" w:hanging="360"/>
      </w:pPr>
    </w:lvl>
    <w:lvl w:ilvl="4">
      <w:numFmt w:val="bullet"/>
      <w:lvlText w:val="•"/>
      <w:lvlJc w:val="left"/>
      <w:pPr>
        <w:ind w:left="2642" w:hanging="360"/>
      </w:pPr>
    </w:lvl>
    <w:lvl w:ilvl="5">
      <w:numFmt w:val="bullet"/>
      <w:lvlText w:val="•"/>
      <w:lvlJc w:val="left"/>
      <w:pPr>
        <w:ind w:left="3865" w:hanging="360"/>
      </w:pPr>
    </w:lvl>
    <w:lvl w:ilvl="6">
      <w:numFmt w:val="bullet"/>
      <w:lvlText w:val="•"/>
      <w:lvlJc w:val="left"/>
      <w:pPr>
        <w:ind w:left="5088" w:hanging="360"/>
      </w:pPr>
    </w:lvl>
    <w:lvl w:ilvl="7">
      <w:numFmt w:val="bullet"/>
      <w:lvlText w:val="•"/>
      <w:lvlJc w:val="left"/>
      <w:pPr>
        <w:ind w:left="6311" w:hanging="360"/>
      </w:pPr>
    </w:lvl>
    <w:lvl w:ilvl="8">
      <w:numFmt w:val="bullet"/>
      <w:lvlText w:val="•"/>
      <w:lvlJc w:val="left"/>
      <w:pPr>
        <w:ind w:left="7534" w:hanging="360"/>
      </w:pPr>
    </w:lvl>
  </w:abstractNum>
  <w:abstractNum w:abstractNumId="5" w15:restartNumberingAfterBreak="0">
    <w:nsid w:val="0C8C1293"/>
    <w:multiLevelType w:val="hybridMultilevel"/>
    <w:tmpl w:val="16D07BF2"/>
    <w:lvl w:ilvl="0" w:tplc="A62EA57C">
      <w:start w:val="2"/>
      <w:numFmt w:val="upperLetter"/>
      <w:lvlText w:val="%1."/>
      <w:lvlJc w:val="left"/>
      <w:pPr>
        <w:ind w:left="555" w:hanging="360"/>
      </w:pPr>
      <w:rPr>
        <w:rFonts w:eastAsia="Calibri" w:hint="default"/>
        <w:b/>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6" w15:restartNumberingAfterBreak="0">
    <w:nsid w:val="115A67C9"/>
    <w:multiLevelType w:val="multilevel"/>
    <w:tmpl w:val="C9D0B830"/>
    <w:lvl w:ilvl="0">
      <w:start w:val="2"/>
      <w:numFmt w:val="decimal"/>
      <w:lvlText w:val="%1."/>
      <w:lvlJc w:val="left"/>
      <w:pPr>
        <w:ind w:left="1600" w:hanging="360"/>
      </w:pPr>
      <w:rPr>
        <w:rFonts w:ascii="Calibri" w:eastAsia="Calibri" w:hAnsi="Calibri" w:cs="Calibri"/>
        <w:sz w:val="22"/>
        <w:szCs w:val="22"/>
      </w:rPr>
    </w:lvl>
    <w:lvl w:ilvl="1">
      <w:numFmt w:val="bullet"/>
      <w:lvlText w:val="▪"/>
      <w:lvlJc w:val="left"/>
      <w:pPr>
        <w:ind w:left="1960" w:hanging="360"/>
      </w:pPr>
      <w:rPr>
        <w:rFonts w:ascii="Noto Sans Symbols" w:eastAsia="Noto Sans Symbols" w:hAnsi="Noto Sans Symbols" w:cs="Noto Sans Symbols"/>
        <w:sz w:val="22"/>
        <w:szCs w:val="22"/>
      </w:rPr>
    </w:lvl>
    <w:lvl w:ilvl="2">
      <w:numFmt w:val="bullet"/>
      <w:lvlText w:val="•"/>
      <w:lvlJc w:val="left"/>
      <w:pPr>
        <w:ind w:left="2851" w:hanging="360"/>
      </w:pPr>
    </w:lvl>
    <w:lvl w:ilvl="3">
      <w:numFmt w:val="bullet"/>
      <w:lvlText w:val="•"/>
      <w:lvlJc w:val="left"/>
      <w:pPr>
        <w:ind w:left="3742" w:hanging="360"/>
      </w:pPr>
    </w:lvl>
    <w:lvl w:ilvl="4">
      <w:numFmt w:val="bullet"/>
      <w:lvlText w:val="•"/>
      <w:lvlJc w:val="left"/>
      <w:pPr>
        <w:ind w:left="4633" w:hanging="360"/>
      </w:pPr>
    </w:lvl>
    <w:lvl w:ilvl="5">
      <w:numFmt w:val="bullet"/>
      <w:lvlText w:val="•"/>
      <w:lvlJc w:val="left"/>
      <w:pPr>
        <w:ind w:left="5524" w:hanging="360"/>
      </w:pPr>
    </w:lvl>
    <w:lvl w:ilvl="6">
      <w:numFmt w:val="bullet"/>
      <w:lvlText w:val="•"/>
      <w:lvlJc w:val="left"/>
      <w:pPr>
        <w:ind w:left="6415" w:hanging="360"/>
      </w:pPr>
    </w:lvl>
    <w:lvl w:ilvl="7">
      <w:numFmt w:val="bullet"/>
      <w:lvlText w:val="•"/>
      <w:lvlJc w:val="left"/>
      <w:pPr>
        <w:ind w:left="7306" w:hanging="360"/>
      </w:pPr>
    </w:lvl>
    <w:lvl w:ilvl="8">
      <w:numFmt w:val="bullet"/>
      <w:lvlText w:val="•"/>
      <w:lvlJc w:val="left"/>
      <w:pPr>
        <w:ind w:left="8197" w:hanging="360"/>
      </w:pPr>
    </w:lvl>
  </w:abstractNum>
  <w:abstractNum w:abstractNumId="7" w15:restartNumberingAfterBreak="0">
    <w:nsid w:val="1C935F7B"/>
    <w:multiLevelType w:val="multilevel"/>
    <w:tmpl w:val="7542F5E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2F9D623A"/>
    <w:multiLevelType w:val="multilevel"/>
    <w:tmpl w:val="FACACDFE"/>
    <w:lvl w:ilvl="0">
      <w:start w:val="1"/>
      <w:numFmt w:val="bullet"/>
      <w:lvlText w:val=""/>
      <w:lvlJc w:val="left"/>
      <w:pPr>
        <w:ind w:left="2160" w:hanging="360"/>
      </w:pPr>
      <w:rPr>
        <w:rFonts w:ascii="Wingdings" w:hAnsi="Wingdings"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30642CB7"/>
    <w:multiLevelType w:val="multilevel"/>
    <w:tmpl w:val="393C42BA"/>
    <w:lvl w:ilvl="0">
      <w:start w:val="1"/>
      <w:numFmt w:val="upperLetter"/>
      <w:lvlText w:val="%1."/>
      <w:lvlJc w:val="left"/>
      <w:pPr>
        <w:ind w:left="700" w:hanging="360"/>
      </w:pPr>
      <w:rPr>
        <w:rFonts w:ascii="Calibri" w:eastAsia="Calibri" w:hAnsi="Calibri" w:cs="Calibri"/>
        <w:b/>
        <w:color w:val="FF0000"/>
        <w:sz w:val="28"/>
        <w:szCs w:val="28"/>
      </w:rPr>
    </w:lvl>
    <w:lvl w:ilvl="1">
      <w:numFmt w:val="bullet"/>
      <w:lvlText w:val=""/>
      <w:lvlJc w:val="left"/>
      <w:pPr>
        <w:ind w:left="916" w:hanging="360"/>
      </w:pPr>
    </w:lvl>
    <w:lvl w:ilvl="2">
      <w:numFmt w:val="bullet"/>
      <w:lvlText w:val="•"/>
      <w:lvlJc w:val="left"/>
      <w:pPr>
        <w:ind w:left="1060" w:hanging="360"/>
      </w:pPr>
    </w:lvl>
    <w:lvl w:ilvl="3">
      <w:numFmt w:val="bullet"/>
      <w:lvlText w:val="•"/>
      <w:lvlJc w:val="left"/>
      <w:pPr>
        <w:ind w:left="1420" w:hanging="360"/>
      </w:pPr>
    </w:lvl>
    <w:lvl w:ilvl="4">
      <w:numFmt w:val="bullet"/>
      <w:lvlText w:val="•"/>
      <w:lvlJc w:val="left"/>
      <w:pPr>
        <w:ind w:left="2642" w:hanging="360"/>
      </w:pPr>
    </w:lvl>
    <w:lvl w:ilvl="5">
      <w:numFmt w:val="bullet"/>
      <w:lvlText w:val="•"/>
      <w:lvlJc w:val="left"/>
      <w:pPr>
        <w:ind w:left="3865" w:hanging="360"/>
      </w:pPr>
    </w:lvl>
    <w:lvl w:ilvl="6">
      <w:numFmt w:val="bullet"/>
      <w:lvlText w:val="•"/>
      <w:lvlJc w:val="left"/>
      <w:pPr>
        <w:ind w:left="5088" w:hanging="360"/>
      </w:pPr>
    </w:lvl>
    <w:lvl w:ilvl="7">
      <w:numFmt w:val="bullet"/>
      <w:lvlText w:val="•"/>
      <w:lvlJc w:val="left"/>
      <w:pPr>
        <w:ind w:left="6311" w:hanging="360"/>
      </w:pPr>
    </w:lvl>
    <w:lvl w:ilvl="8">
      <w:numFmt w:val="bullet"/>
      <w:lvlText w:val="•"/>
      <w:lvlJc w:val="left"/>
      <w:pPr>
        <w:ind w:left="7534" w:hanging="360"/>
      </w:pPr>
    </w:lvl>
  </w:abstractNum>
  <w:abstractNum w:abstractNumId="10" w15:restartNumberingAfterBreak="0">
    <w:nsid w:val="314C7582"/>
    <w:multiLevelType w:val="multilevel"/>
    <w:tmpl w:val="DBFABCB0"/>
    <w:lvl w:ilvl="0">
      <w:start w:val="1"/>
      <w:numFmt w:val="bullet"/>
      <w:lvlText w:val=""/>
      <w:lvlJc w:val="left"/>
      <w:pPr>
        <w:ind w:left="2160" w:hanging="360"/>
      </w:pPr>
      <w:rPr>
        <w:rFonts w:ascii="Wingdings" w:hAnsi="Wingdings"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326458DE"/>
    <w:multiLevelType w:val="multilevel"/>
    <w:tmpl w:val="B1A495E4"/>
    <w:lvl w:ilvl="0">
      <w:start w:val="1"/>
      <w:numFmt w:val="upperLetter"/>
      <w:lvlText w:val="%1."/>
      <w:lvlJc w:val="left"/>
      <w:pPr>
        <w:ind w:left="2224" w:hanging="360"/>
      </w:pPr>
      <w:rPr>
        <w:rFonts w:ascii="Calibri" w:eastAsia="Calibri" w:hAnsi="Calibri" w:cs="Calibri"/>
        <w:b/>
        <w:bCs/>
        <w:sz w:val="22"/>
        <w:szCs w:val="22"/>
      </w:rPr>
    </w:lvl>
    <w:lvl w:ilvl="1">
      <w:start w:val="1"/>
      <w:numFmt w:val="bullet"/>
      <w:lvlText w:val=""/>
      <w:lvlJc w:val="left"/>
      <w:pPr>
        <w:ind w:left="2627" w:hanging="360"/>
      </w:pPr>
      <w:rPr>
        <w:rFonts w:ascii="Wingdings" w:hAnsi="Wingdings" w:hint="default"/>
      </w:rPr>
    </w:lvl>
    <w:lvl w:ilvl="2">
      <w:numFmt w:val="bullet"/>
      <w:lvlText w:val="•"/>
      <w:lvlJc w:val="left"/>
      <w:pPr>
        <w:ind w:left="3437" w:hanging="360"/>
      </w:pPr>
    </w:lvl>
    <w:lvl w:ilvl="3">
      <w:numFmt w:val="bullet"/>
      <w:lvlText w:val="•"/>
      <w:lvlJc w:val="left"/>
      <w:pPr>
        <w:ind w:left="4255" w:hanging="360"/>
      </w:pPr>
    </w:lvl>
    <w:lvl w:ilvl="4">
      <w:numFmt w:val="bullet"/>
      <w:lvlText w:val="•"/>
      <w:lvlJc w:val="left"/>
      <w:pPr>
        <w:ind w:left="5073" w:hanging="360"/>
      </w:pPr>
    </w:lvl>
    <w:lvl w:ilvl="5">
      <w:numFmt w:val="bullet"/>
      <w:lvlText w:val="•"/>
      <w:lvlJc w:val="left"/>
      <w:pPr>
        <w:ind w:left="5891" w:hanging="360"/>
      </w:pPr>
    </w:lvl>
    <w:lvl w:ilvl="6">
      <w:numFmt w:val="bullet"/>
      <w:lvlText w:val="•"/>
      <w:lvlJc w:val="left"/>
      <w:pPr>
        <w:ind w:left="6708" w:hanging="360"/>
      </w:pPr>
    </w:lvl>
    <w:lvl w:ilvl="7">
      <w:numFmt w:val="bullet"/>
      <w:lvlText w:val="•"/>
      <w:lvlJc w:val="left"/>
      <w:pPr>
        <w:ind w:left="7526" w:hanging="360"/>
      </w:pPr>
    </w:lvl>
    <w:lvl w:ilvl="8">
      <w:numFmt w:val="bullet"/>
      <w:lvlText w:val="•"/>
      <w:lvlJc w:val="left"/>
      <w:pPr>
        <w:ind w:left="8344" w:hanging="360"/>
      </w:pPr>
    </w:lvl>
  </w:abstractNum>
  <w:abstractNum w:abstractNumId="12" w15:restartNumberingAfterBreak="0">
    <w:nsid w:val="38834921"/>
    <w:multiLevelType w:val="multilevel"/>
    <w:tmpl w:val="6BA069B4"/>
    <w:lvl w:ilvl="0">
      <w:start w:val="1"/>
      <w:numFmt w:val="upperLetter"/>
      <w:lvlText w:val="%1."/>
      <w:lvlJc w:val="left"/>
      <w:pPr>
        <w:ind w:left="2224" w:hanging="360"/>
      </w:pPr>
      <w:rPr>
        <w:rFonts w:ascii="Calibri" w:eastAsia="Calibri" w:hAnsi="Calibri" w:cs="Calibri"/>
        <w:b/>
        <w:bCs/>
        <w:sz w:val="22"/>
        <w:szCs w:val="22"/>
      </w:rPr>
    </w:lvl>
    <w:lvl w:ilvl="1">
      <w:numFmt w:val="bullet"/>
      <w:lvlText w:val="•"/>
      <w:lvlJc w:val="left"/>
      <w:pPr>
        <w:ind w:left="2996" w:hanging="360"/>
      </w:pPr>
    </w:lvl>
    <w:lvl w:ilvl="2">
      <w:numFmt w:val="bullet"/>
      <w:lvlText w:val="•"/>
      <w:lvlJc w:val="left"/>
      <w:pPr>
        <w:ind w:left="3772" w:hanging="360"/>
      </w:pPr>
    </w:lvl>
    <w:lvl w:ilvl="3">
      <w:numFmt w:val="bullet"/>
      <w:lvlText w:val="•"/>
      <w:lvlJc w:val="left"/>
      <w:pPr>
        <w:ind w:left="4548" w:hanging="360"/>
      </w:pPr>
    </w:lvl>
    <w:lvl w:ilvl="4">
      <w:numFmt w:val="bullet"/>
      <w:lvlText w:val="•"/>
      <w:lvlJc w:val="left"/>
      <w:pPr>
        <w:ind w:left="5324" w:hanging="360"/>
      </w:pPr>
    </w:lvl>
    <w:lvl w:ilvl="5">
      <w:numFmt w:val="bullet"/>
      <w:lvlText w:val="•"/>
      <w:lvlJc w:val="left"/>
      <w:pPr>
        <w:ind w:left="6100" w:hanging="360"/>
      </w:pPr>
    </w:lvl>
    <w:lvl w:ilvl="6">
      <w:numFmt w:val="bullet"/>
      <w:lvlText w:val="•"/>
      <w:lvlJc w:val="left"/>
      <w:pPr>
        <w:ind w:left="6876" w:hanging="360"/>
      </w:pPr>
    </w:lvl>
    <w:lvl w:ilvl="7">
      <w:numFmt w:val="bullet"/>
      <w:lvlText w:val="•"/>
      <w:lvlJc w:val="left"/>
      <w:pPr>
        <w:ind w:left="7652" w:hanging="360"/>
      </w:pPr>
    </w:lvl>
    <w:lvl w:ilvl="8">
      <w:numFmt w:val="bullet"/>
      <w:lvlText w:val="•"/>
      <w:lvlJc w:val="left"/>
      <w:pPr>
        <w:ind w:left="8428" w:hanging="360"/>
      </w:pPr>
    </w:lvl>
  </w:abstractNum>
  <w:abstractNum w:abstractNumId="13" w15:restartNumberingAfterBreak="0">
    <w:nsid w:val="38891EAF"/>
    <w:multiLevelType w:val="multilevel"/>
    <w:tmpl w:val="7FB0E23E"/>
    <w:lvl w:ilvl="0">
      <w:start w:val="1"/>
      <w:numFmt w:val="bullet"/>
      <w:lvlText w:val=""/>
      <w:lvlJc w:val="left"/>
      <w:pPr>
        <w:ind w:left="758" w:hanging="563"/>
      </w:pPr>
      <w:rPr>
        <w:rFonts w:ascii="Wingdings" w:hAnsi="Wingdings" w:hint="default"/>
        <w:b/>
        <w:sz w:val="28"/>
        <w:szCs w:val="28"/>
      </w:rPr>
    </w:lvl>
    <w:lvl w:ilvl="1">
      <w:start w:val="1"/>
      <w:numFmt w:val="decimal"/>
      <w:lvlText w:val="%2."/>
      <w:lvlJc w:val="left"/>
      <w:pPr>
        <w:ind w:left="1456" w:hanging="360"/>
      </w:pPr>
      <w:rPr>
        <w:b/>
        <w:bCs/>
      </w:rPr>
    </w:lvl>
    <w:lvl w:ilvl="2">
      <w:numFmt w:val="bullet"/>
      <w:lvlText w:val="▪"/>
      <w:lvlJc w:val="left"/>
      <w:pPr>
        <w:ind w:left="1838" w:hanging="360"/>
      </w:pPr>
      <w:rPr>
        <w:rFonts w:ascii="Noto Sans Symbols" w:eastAsia="Noto Sans Symbols" w:hAnsi="Noto Sans Symbols" w:cs="Noto Sans Symbols"/>
        <w:sz w:val="22"/>
        <w:szCs w:val="22"/>
      </w:rPr>
    </w:lvl>
    <w:lvl w:ilvl="3">
      <w:numFmt w:val="bullet"/>
      <w:lvlText w:val="•"/>
      <w:lvlJc w:val="left"/>
      <w:pPr>
        <w:ind w:left="1840" w:hanging="360"/>
      </w:pPr>
    </w:lvl>
    <w:lvl w:ilvl="4">
      <w:numFmt w:val="bullet"/>
      <w:lvlText w:val="•"/>
      <w:lvlJc w:val="left"/>
      <w:pPr>
        <w:ind w:left="3002" w:hanging="360"/>
      </w:pPr>
    </w:lvl>
    <w:lvl w:ilvl="5">
      <w:numFmt w:val="bullet"/>
      <w:lvlText w:val="•"/>
      <w:lvlJc w:val="left"/>
      <w:pPr>
        <w:ind w:left="4165" w:hanging="360"/>
      </w:pPr>
    </w:lvl>
    <w:lvl w:ilvl="6">
      <w:numFmt w:val="bullet"/>
      <w:lvlText w:val="•"/>
      <w:lvlJc w:val="left"/>
      <w:pPr>
        <w:ind w:left="5328" w:hanging="360"/>
      </w:pPr>
    </w:lvl>
    <w:lvl w:ilvl="7">
      <w:numFmt w:val="bullet"/>
      <w:lvlText w:val="•"/>
      <w:lvlJc w:val="left"/>
      <w:pPr>
        <w:ind w:left="6491" w:hanging="360"/>
      </w:pPr>
    </w:lvl>
    <w:lvl w:ilvl="8">
      <w:numFmt w:val="bullet"/>
      <w:lvlText w:val="•"/>
      <w:lvlJc w:val="left"/>
      <w:pPr>
        <w:ind w:left="7654" w:hanging="360"/>
      </w:pPr>
    </w:lvl>
  </w:abstractNum>
  <w:abstractNum w:abstractNumId="14" w15:restartNumberingAfterBreak="0">
    <w:nsid w:val="38EA34AF"/>
    <w:multiLevelType w:val="multilevel"/>
    <w:tmpl w:val="6352DA62"/>
    <w:lvl w:ilvl="0">
      <w:start w:val="1"/>
      <w:numFmt w:val="bullet"/>
      <w:lvlText w:val=""/>
      <w:lvlJc w:val="left"/>
      <w:pPr>
        <w:ind w:left="916" w:hanging="360"/>
      </w:pPr>
      <w:rPr>
        <w:rFonts w:ascii="Symbol" w:hAnsi="Symbol" w:hint="default"/>
        <w:sz w:val="22"/>
        <w:szCs w:val="22"/>
      </w:rPr>
    </w:lvl>
    <w:lvl w:ilvl="1">
      <w:numFmt w:val="bullet"/>
      <w:lvlText w:val="•"/>
      <w:lvlJc w:val="left"/>
      <w:pPr>
        <w:ind w:left="1826" w:hanging="360"/>
      </w:pPr>
    </w:lvl>
    <w:lvl w:ilvl="2">
      <w:numFmt w:val="bullet"/>
      <w:lvlText w:val="•"/>
      <w:lvlJc w:val="left"/>
      <w:pPr>
        <w:ind w:left="2732" w:hanging="360"/>
      </w:pPr>
    </w:lvl>
    <w:lvl w:ilvl="3">
      <w:numFmt w:val="bullet"/>
      <w:lvlText w:val="•"/>
      <w:lvlJc w:val="left"/>
      <w:pPr>
        <w:ind w:left="3638" w:hanging="360"/>
      </w:pPr>
    </w:lvl>
    <w:lvl w:ilvl="4">
      <w:numFmt w:val="bullet"/>
      <w:lvlText w:val="•"/>
      <w:lvlJc w:val="left"/>
      <w:pPr>
        <w:ind w:left="4544" w:hanging="360"/>
      </w:pPr>
    </w:lvl>
    <w:lvl w:ilvl="5">
      <w:numFmt w:val="bullet"/>
      <w:lvlText w:val="•"/>
      <w:lvlJc w:val="left"/>
      <w:pPr>
        <w:ind w:left="5450" w:hanging="360"/>
      </w:pPr>
    </w:lvl>
    <w:lvl w:ilvl="6">
      <w:numFmt w:val="bullet"/>
      <w:lvlText w:val="•"/>
      <w:lvlJc w:val="left"/>
      <w:pPr>
        <w:ind w:left="6356" w:hanging="360"/>
      </w:pPr>
    </w:lvl>
    <w:lvl w:ilvl="7">
      <w:numFmt w:val="bullet"/>
      <w:lvlText w:val="•"/>
      <w:lvlJc w:val="left"/>
      <w:pPr>
        <w:ind w:left="7262" w:hanging="360"/>
      </w:pPr>
    </w:lvl>
    <w:lvl w:ilvl="8">
      <w:numFmt w:val="bullet"/>
      <w:lvlText w:val="•"/>
      <w:lvlJc w:val="left"/>
      <w:pPr>
        <w:ind w:left="8168" w:hanging="360"/>
      </w:pPr>
    </w:lvl>
  </w:abstractNum>
  <w:abstractNum w:abstractNumId="15" w15:restartNumberingAfterBreak="0">
    <w:nsid w:val="461D0E7E"/>
    <w:multiLevelType w:val="multilevel"/>
    <w:tmpl w:val="39E0D20E"/>
    <w:lvl w:ilvl="0">
      <w:start w:val="1"/>
      <w:numFmt w:val="upperLetter"/>
      <w:lvlText w:val="%1."/>
      <w:lvlJc w:val="left"/>
      <w:pPr>
        <w:ind w:left="3040" w:hanging="360"/>
      </w:pPr>
      <w:rPr>
        <w:rFonts w:ascii="Calibri" w:eastAsia="Calibri" w:hAnsi="Calibri" w:cs="Calibri"/>
        <w:sz w:val="22"/>
        <w:szCs w:val="22"/>
      </w:rPr>
    </w:lvl>
    <w:lvl w:ilvl="1">
      <w:numFmt w:val="bullet"/>
      <w:lvlText w:val="•"/>
      <w:lvlJc w:val="left"/>
      <w:pPr>
        <w:ind w:left="3806" w:hanging="360"/>
      </w:pPr>
    </w:lvl>
    <w:lvl w:ilvl="2">
      <w:numFmt w:val="bullet"/>
      <w:lvlText w:val="•"/>
      <w:lvlJc w:val="left"/>
      <w:pPr>
        <w:ind w:left="4572" w:hanging="360"/>
      </w:pPr>
    </w:lvl>
    <w:lvl w:ilvl="3">
      <w:numFmt w:val="bullet"/>
      <w:lvlText w:val="•"/>
      <w:lvlJc w:val="left"/>
      <w:pPr>
        <w:ind w:left="5338" w:hanging="360"/>
      </w:pPr>
    </w:lvl>
    <w:lvl w:ilvl="4">
      <w:numFmt w:val="bullet"/>
      <w:lvlText w:val="•"/>
      <w:lvlJc w:val="left"/>
      <w:pPr>
        <w:ind w:left="6104" w:hanging="360"/>
      </w:pPr>
    </w:lvl>
    <w:lvl w:ilvl="5">
      <w:numFmt w:val="bullet"/>
      <w:lvlText w:val="•"/>
      <w:lvlJc w:val="left"/>
      <w:pPr>
        <w:ind w:left="6870" w:hanging="360"/>
      </w:pPr>
    </w:lvl>
    <w:lvl w:ilvl="6">
      <w:numFmt w:val="bullet"/>
      <w:lvlText w:val="•"/>
      <w:lvlJc w:val="left"/>
      <w:pPr>
        <w:ind w:left="7636" w:hanging="360"/>
      </w:pPr>
    </w:lvl>
    <w:lvl w:ilvl="7">
      <w:numFmt w:val="bullet"/>
      <w:lvlText w:val="•"/>
      <w:lvlJc w:val="left"/>
      <w:pPr>
        <w:ind w:left="8402" w:hanging="360"/>
      </w:pPr>
    </w:lvl>
    <w:lvl w:ilvl="8">
      <w:numFmt w:val="bullet"/>
      <w:lvlText w:val="•"/>
      <w:lvlJc w:val="left"/>
      <w:pPr>
        <w:ind w:left="9168" w:hanging="360"/>
      </w:pPr>
    </w:lvl>
  </w:abstractNum>
  <w:abstractNum w:abstractNumId="16" w15:restartNumberingAfterBreak="0">
    <w:nsid w:val="48856ABA"/>
    <w:multiLevelType w:val="multilevel"/>
    <w:tmpl w:val="7FB0E23E"/>
    <w:lvl w:ilvl="0">
      <w:start w:val="1"/>
      <w:numFmt w:val="bullet"/>
      <w:lvlText w:val=""/>
      <w:lvlJc w:val="left"/>
      <w:pPr>
        <w:ind w:left="758" w:hanging="563"/>
      </w:pPr>
      <w:rPr>
        <w:rFonts w:ascii="Wingdings" w:hAnsi="Wingdings" w:hint="default"/>
        <w:b/>
        <w:sz w:val="28"/>
        <w:szCs w:val="28"/>
      </w:rPr>
    </w:lvl>
    <w:lvl w:ilvl="1">
      <w:start w:val="1"/>
      <w:numFmt w:val="decimal"/>
      <w:lvlText w:val="%2."/>
      <w:lvlJc w:val="left"/>
      <w:pPr>
        <w:ind w:left="1456" w:hanging="360"/>
      </w:pPr>
      <w:rPr>
        <w:b/>
        <w:bCs/>
      </w:rPr>
    </w:lvl>
    <w:lvl w:ilvl="2">
      <w:numFmt w:val="bullet"/>
      <w:lvlText w:val="▪"/>
      <w:lvlJc w:val="left"/>
      <w:pPr>
        <w:ind w:left="1838" w:hanging="360"/>
      </w:pPr>
      <w:rPr>
        <w:rFonts w:ascii="Noto Sans Symbols" w:eastAsia="Noto Sans Symbols" w:hAnsi="Noto Sans Symbols" w:cs="Noto Sans Symbols"/>
        <w:sz w:val="22"/>
        <w:szCs w:val="22"/>
      </w:rPr>
    </w:lvl>
    <w:lvl w:ilvl="3">
      <w:numFmt w:val="bullet"/>
      <w:lvlText w:val="•"/>
      <w:lvlJc w:val="left"/>
      <w:pPr>
        <w:ind w:left="1840" w:hanging="360"/>
      </w:pPr>
    </w:lvl>
    <w:lvl w:ilvl="4">
      <w:numFmt w:val="bullet"/>
      <w:lvlText w:val="•"/>
      <w:lvlJc w:val="left"/>
      <w:pPr>
        <w:ind w:left="3002" w:hanging="360"/>
      </w:pPr>
    </w:lvl>
    <w:lvl w:ilvl="5">
      <w:numFmt w:val="bullet"/>
      <w:lvlText w:val="•"/>
      <w:lvlJc w:val="left"/>
      <w:pPr>
        <w:ind w:left="4165" w:hanging="360"/>
      </w:pPr>
    </w:lvl>
    <w:lvl w:ilvl="6">
      <w:numFmt w:val="bullet"/>
      <w:lvlText w:val="•"/>
      <w:lvlJc w:val="left"/>
      <w:pPr>
        <w:ind w:left="5328" w:hanging="360"/>
      </w:pPr>
    </w:lvl>
    <w:lvl w:ilvl="7">
      <w:numFmt w:val="bullet"/>
      <w:lvlText w:val="•"/>
      <w:lvlJc w:val="left"/>
      <w:pPr>
        <w:ind w:left="6491" w:hanging="360"/>
      </w:pPr>
    </w:lvl>
    <w:lvl w:ilvl="8">
      <w:numFmt w:val="bullet"/>
      <w:lvlText w:val="•"/>
      <w:lvlJc w:val="left"/>
      <w:pPr>
        <w:ind w:left="7654" w:hanging="360"/>
      </w:pPr>
    </w:lvl>
  </w:abstractNum>
  <w:abstractNum w:abstractNumId="17" w15:restartNumberingAfterBreak="0">
    <w:nsid w:val="493662DB"/>
    <w:multiLevelType w:val="multilevel"/>
    <w:tmpl w:val="9A040966"/>
    <w:lvl w:ilvl="0">
      <w:start w:val="1"/>
      <w:numFmt w:val="decimal"/>
      <w:lvlText w:val="%1."/>
      <w:lvlJc w:val="left"/>
      <w:pPr>
        <w:ind w:left="1456" w:hanging="360"/>
      </w:pPr>
      <w:rPr>
        <w:rFonts w:ascii="Calibri" w:eastAsia="Calibri" w:hAnsi="Calibri" w:cs="Calibri"/>
        <w:b/>
        <w:bCs/>
        <w:sz w:val="22"/>
        <w:szCs w:val="22"/>
      </w:rPr>
    </w:lvl>
    <w:lvl w:ilvl="1">
      <w:numFmt w:val="bullet"/>
      <w:lvlText w:val="▪"/>
      <w:lvlJc w:val="left"/>
      <w:pPr>
        <w:ind w:left="1816" w:hanging="360"/>
      </w:pPr>
      <w:rPr>
        <w:rFonts w:ascii="Noto Sans Symbols" w:eastAsia="Noto Sans Symbols" w:hAnsi="Noto Sans Symbols" w:cs="Noto Sans Symbols"/>
        <w:sz w:val="22"/>
        <w:szCs w:val="22"/>
      </w:rPr>
    </w:lvl>
    <w:lvl w:ilvl="2">
      <w:numFmt w:val="bullet"/>
      <w:lvlText w:val="•"/>
      <w:lvlJc w:val="left"/>
      <w:pPr>
        <w:ind w:left="2726" w:hanging="360"/>
      </w:pPr>
    </w:lvl>
    <w:lvl w:ilvl="3">
      <w:numFmt w:val="bullet"/>
      <w:lvlText w:val="•"/>
      <w:lvlJc w:val="left"/>
      <w:pPr>
        <w:ind w:left="3633" w:hanging="360"/>
      </w:pPr>
    </w:lvl>
    <w:lvl w:ilvl="4">
      <w:numFmt w:val="bullet"/>
      <w:lvlText w:val="•"/>
      <w:lvlJc w:val="left"/>
      <w:pPr>
        <w:ind w:left="4540" w:hanging="360"/>
      </w:pPr>
    </w:lvl>
    <w:lvl w:ilvl="5">
      <w:numFmt w:val="bullet"/>
      <w:lvlText w:val="•"/>
      <w:lvlJc w:val="left"/>
      <w:pPr>
        <w:ind w:left="5446" w:hanging="360"/>
      </w:pPr>
    </w:lvl>
    <w:lvl w:ilvl="6">
      <w:numFmt w:val="bullet"/>
      <w:lvlText w:val="•"/>
      <w:lvlJc w:val="left"/>
      <w:pPr>
        <w:ind w:left="6353" w:hanging="360"/>
      </w:pPr>
    </w:lvl>
    <w:lvl w:ilvl="7">
      <w:numFmt w:val="bullet"/>
      <w:lvlText w:val="•"/>
      <w:lvlJc w:val="left"/>
      <w:pPr>
        <w:ind w:left="7260" w:hanging="360"/>
      </w:pPr>
    </w:lvl>
    <w:lvl w:ilvl="8">
      <w:numFmt w:val="bullet"/>
      <w:lvlText w:val="•"/>
      <w:lvlJc w:val="left"/>
      <w:pPr>
        <w:ind w:left="8166" w:hanging="360"/>
      </w:pPr>
    </w:lvl>
  </w:abstractNum>
  <w:abstractNum w:abstractNumId="18" w15:restartNumberingAfterBreak="0">
    <w:nsid w:val="4ACA7A89"/>
    <w:multiLevelType w:val="multilevel"/>
    <w:tmpl w:val="DF7C1292"/>
    <w:lvl w:ilvl="0">
      <w:start w:val="1"/>
      <w:numFmt w:val="upperLetter"/>
      <w:lvlText w:val="%1."/>
      <w:lvlJc w:val="left"/>
      <w:pPr>
        <w:ind w:left="2160" w:hanging="360"/>
      </w:pPr>
      <w:rPr>
        <w:b/>
        <w:bCs/>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526F2180"/>
    <w:multiLevelType w:val="multilevel"/>
    <w:tmpl w:val="5FBAC25E"/>
    <w:lvl w:ilvl="0">
      <w:start w:val="1"/>
      <w:numFmt w:val="upperLetter"/>
      <w:lvlText w:val="%1."/>
      <w:lvlJc w:val="left"/>
      <w:pPr>
        <w:ind w:left="2224" w:hanging="360"/>
      </w:pPr>
      <w:rPr>
        <w:rFonts w:ascii="Calibri" w:eastAsia="Calibri" w:hAnsi="Calibri" w:cs="Calibri"/>
        <w:b/>
        <w:bCs/>
        <w:sz w:val="22"/>
        <w:szCs w:val="22"/>
      </w:rPr>
    </w:lvl>
    <w:lvl w:ilvl="1">
      <w:start w:val="1"/>
      <w:numFmt w:val="bullet"/>
      <w:lvlText w:val=""/>
      <w:lvlJc w:val="left"/>
      <w:pPr>
        <w:ind w:left="2627" w:hanging="360"/>
      </w:pPr>
      <w:rPr>
        <w:rFonts w:ascii="Symbol" w:hAnsi="Symbol" w:hint="default"/>
      </w:rPr>
    </w:lvl>
    <w:lvl w:ilvl="2">
      <w:numFmt w:val="bullet"/>
      <w:lvlText w:val="•"/>
      <w:lvlJc w:val="left"/>
      <w:pPr>
        <w:ind w:left="3437" w:hanging="360"/>
      </w:pPr>
    </w:lvl>
    <w:lvl w:ilvl="3">
      <w:numFmt w:val="bullet"/>
      <w:lvlText w:val="•"/>
      <w:lvlJc w:val="left"/>
      <w:pPr>
        <w:ind w:left="4255" w:hanging="360"/>
      </w:pPr>
    </w:lvl>
    <w:lvl w:ilvl="4">
      <w:numFmt w:val="bullet"/>
      <w:lvlText w:val="•"/>
      <w:lvlJc w:val="left"/>
      <w:pPr>
        <w:ind w:left="5073" w:hanging="360"/>
      </w:pPr>
    </w:lvl>
    <w:lvl w:ilvl="5">
      <w:numFmt w:val="bullet"/>
      <w:lvlText w:val="•"/>
      <w:lvlJc w:val="left"/>
      <w:pPr>
        <w:ind w:left="5891" w:hanging="360"/>
      </w:pPr>
    </w:lvl>
    <w:lvl w:ilvl="6">
      <w:numFmt w:val="bullet"/>
      <w:lvlText w:val="•"/>
      <w:lvlJc w:val="left"/>
      <w:pPr>
        <w:ind w:left="6708" w:hanging="360"/>
      </w:pPr>
    </w:lvl>
    <w:lvl w:ilvl="7">
      <w:numFmt w:val="bullet"/>
      <w:lvlText w:val="•"/>
      <w:lvlJc w:val="left"/>
      <w:pPr>
        <w:ind w:left="7526" w:hanging="360"/>
      </w:pPr>
    </w:lvl>
    <w:lvl w:ilvl="8">
      <w:numFmt w:val="bullet"/>
      <w:lvlText w:val="•"/>
      <w:lvlJc w:val="left"/>
      <w:pPr>
        <w:ind w:left="8344" w:hanging="360"/>
      </w:pPr>
    </w:lvl>
  </w:abstractNum>
  <w:abstractNum w:abstractNumId="20" w15:restartNumberingAfterBreak="0">
    <w:nsid w:val="53356DD9"/>
    <w:multiLevelType w:val="multilevel"/>
    <w:tmpl w:val="E4460A46"/>
    <w:lvl w:ilvl="0">
      <w:start w:val="1"/>
      <w:numFmt w:val="decimal"/>
      <w:lvlText w:val="%1."/>
      <w:lvlJc w:val="left"/>
      <w:pPr>
        <w:ind w:left="736" w:hanging="541"/>
      </w:pPr>
      <w:rPr>
        <w:rFonts w:ascii="Calibri" w:eastAsia="Calibri" w:hAnsi="Calibri" w:cs="Calibri"/>
        <w:b/>
        <w:bCs w:val="0"/>
        <w:i w:val="0"/>
        <w:iCs/>
        <w:sz w:val="22"/>
        <w:szCs w:val="22"/>
      </w:rPr>
    </w:lvl>
    <w:lvl w:ilvl="1">
      <w:numFmt w:val="bullet"/>
      <w:lvlText w:val="▪"/>
      <w:lvlJc w:val="left"/>
      <w:pPr>
        <w:ind w:left="1727" w:hanging="360"/>
      </w:pPr>
      <w:rPr>
        <w:rFonts w:ascii="Noto Sans Symbols" w:eastAsia="Noto Sans Symbols" w:hAnsi="Noto Sans Symbols" w:cs="Noto Sans Symbols"/>
        <w:sz w:val="22"/>
        <w:szCs w:val="22"/>
      </w:rPr>
    </w:lvl>
    <w:lvl w:ilvl="2">
      <w:numFmt w:val="bullet"/>
      <w:lvlText w:val="▪"/>
      <w:lvlJc w:val="left"/>
      <w:pPr>
        <w:ind w:left="2356" w:hanging="360"/>
      </w:pPr>
      <w:rPr>
        <w:rFonts w:ascii="Noto Sans Symbols" w:eastAsia="Noto Sans Symbols" w:hAnsi="Noto Sans Symbols" w:cs="Noto Sans Symbols"/>
        <w:sz w:val="22"/>
        <w:szCs w:val="22"/>
      </w:rPr>
    </w:lvl>
    <w:lvl w:ilvl="3">
      <w:numFmt w:val="bullet"/>
      <w:lvlText w:val="•"/>
      <w:lvlJc w:val="left"/>
      <w:pPr>
        <w:ind w:left="1720" w:hanging="360"/>
      </w:pPr>
    </w:lvl>
    <w:lvl w:ilvl="4">
      <w:numFmt w:val="bullet"/>
      <w:lvlText w:val="•"/>
      <w:lvlJc w:val="left"/>
      <w:pPr>
        <w:ind w:left="2360" w:hanging="360"/>
      </w:pPr>
    </w:lvl>
    <w:lvl w:ilvl="5">
      <w:numFmt w:val="bullet"/>
      <w:lvlText w:val="•"/>
      <w:lvlJc w:val="left"/>
      <w:pPr>
        <w:ind w:left="3630" w:hanging="360"/>
      </w:pPr>
    </w:lvl>
    <w:lvl w:ilvl="6">
      <w:numFmt w:val="bullet"/>
      <w:lvlText w:val="•"/>
      <w:lvlJc w:val="left"/>
      <w:pPr>
        <w:ind w:left="4900" w:hanging="360"/>
      </w:pPr>
    </w:lvl>
    <w:lvl w:ilvl="7">
      <w:numFmt w:val="bullet"/>
      <w:lvlText w:val="•"/>
      <w:lvlJc w:val="left"/>
      <w:pPr>
        <w:ind w:left="6170" w:hanging="360"/>
      </w:pPr>
    </w:lvl>
    <w:lvl w:ilvl="8">
      <w:numFmt w:val="bullet"/>
      <w:lvlText w:val="•"/>
      <w:lvlJc w:val="left"/>
      <w:pPr>
        <w:ind w:left="7440" w:hanging="360"/>
      </w:pPr>
    </w:lvl>
  </w:abstractNum>
  <w:abstractNum w:abstractNumId="21" w15:restartNumberingAfterBreak="0">
    <w:nsid w:val="54976565"/>
    <w:multiLevelType w:val="multilevel"/>
    <w:tmpl w:val="4E849528"/>
    <w:lvl w:ilvl="0">
      <w:start w:val="1"/>
      <w:numFmt w:val="upperLetter"/>
      <w:lvlText w:val="%1."/>
      <w:lvlJc w:val="left"/>
      <w:pPr>
        <w:ind w:left="916" w:hanging="360"/>
      </w:pPr>
      <w:rPr>
        <w:rFonts w:ascii="Calibri" w:eastAsia="Calibri" w:hAnsi="Calibri" w:cs="Calibri"/>
        <w:b/>
        <w:sz w:val="28"/>
        <w:szCs w:val="28"/>
      </w:rPr>
    </w:lvl>
    <w:lvl w:ilvl="1">
      <w:start w:val="1"/>
      <w:numFmt w:val="decimal"/>
      <w:lvlText w:val="%2."/>
      <w:lvlJc w:val="left"/>
      <w:pPr>
        <w:ind w:left="1276" w:hanging="360"/>
      </w:pPr>
      <w:rPr>
        <w:rFonts w:ascii="Calibri" w:eastAsia="Calibri" w:hAnsi="Calibri" w:cs="Calibri"/>
        <w:b/>
        <w:bCs/>
        <w:sz w:val="22"/>
        <w:szCs w:val="22"/>
      </w:rPr>
    </w:lvl>
    <w:lvl w:ilvl="2">
      <w:numFmt w:val="bullet"/>
      <w:lvlText w:val="▪"/>
      <w:lvlJc w:val="left"/>
      <w:pPr>
        <w:ind w:left="1636" w:hanging="360"/>
      </w:pPr>
      <w:rPr>
        <w:rFonts w:ascii="Noto Sans Symbols" w:eastAsia="Noto Sans Symbols" w:hAnsi="Noto Sans Symbols" w:cs="Noto Sans Symbols"/>
        <w:sz w:val="22"/>
        <w:szCs w:val="22"/>
      </w:rPr>
    </w:lvl>
    <w:lvl w:ilvl="3">
      <w:numFmt w:val="bullet"/>
      <w:lvlText w:val="•"/>
      <w:lvlJc w:val="left"/>
      <w:pPr>
        <w:ind w:left="1640" w:hanging="360"/>
      </w:pPr>
    </w:lvl>
    <w:lvl w:ilvl="4">
      <w:numFmt w:val="bullet"/>
      <w:lvlText w:val="•"/>
      <w:lvlJc w:val="left"/>
      <w:pPr>
        <w:ind w:left="1820" w:hanging="360"/>
      </w:pPr>
    </w:lvl>
    <w:lvl w:ilvl="5">
      <w:numFmt w:val="bullet"/>
      <w:lvlText w:val="•"/>
      <w:lvlJc w:val="left"/>
      <w:pPr>
        <w:ind w:left="1840" w:hanging="360"/>
      </w:pPr>
    </w:lvl>
    <w:lvl w:ilvl="6">
      <w:numFmt w:val="bullet"/>
      <w:lvlText w:val="•"/>
      <w:lvlJc w:val="left"/>
      <w:pPr>
        <w:ind w:left="3468" w:hanging="360"/>
      </w:pPr>
    </w:lvl>
    <w:lvl w:ilvl="7">
      <w:numFmt w:val="bullet"/>
      <w:lvlText w:val="•"/>
      <w:lvlJc w:val="left"/>
      <w:pPr>
        <w:ind w:left="5096" w:hanging="360"/>
      </w:pPr>
    </w:lvl>
    <w:lvl w:ilvl="8">
      <w:numFmt w:val="bullet"/>
      <w:lvlText w:val="•"/>
      <w:lvlJc w:val="left"/>
      <w:pPr>
        <w:ind w:left="6724" w:hanging="360"/>
      </w:pPr>
    </w:lvl>
  </w:abstractNum>
  <w:abstractNum w:abstractNumId="22" w15:restartNumberingAfterBreak="0">
    <w:nsid w:val="58186478"/>
    <w:multiLevelType w:val="multilevel"/>
    <w:tmpl w:val="395E2A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64A13A7C"/>
    <w:multiLevelType w:val="multilevel"/>
    <w:tmpl w:val="628858F0"/>
    <w:lvl w:ilvl="0">
      <w:start w:val="1"/>
      <w:numFmt w:val="upperLetter"/>
      <w:lvlText w:val="%1."/>
      <w:lvlJc w:val="left"/>
      <w:pPr>
        <w:ind w:left="3040" w:hanging="360"/>
      </w:pPr>
      <w:rPr>
        <w:rFonts w:ascii="Calibri" w:eastAsia="Calibri" w:hAnsi="Calibri" w:cs="Calibri"/>
        <w:sz w:val="22"/>
        <w:szCs w:val="22"/>
      </w:rPr>
    </w:lvl>
    <w:lvl w:ilvl="1">
      <w:start w:val="1"/>
      <w:numFmt w:val="bullet"/>
      <w:lvlText w:val=""/>
      <w:lvlJc w:val="left"/>
      <w:pPr>
        <w:ind w:left="3760" w:hanging="360"/>
      </w:pPr>
      <w:rPr>
        <w:rFonts w:ascii="Wingdings" w:hAnsi="Wingdings" w:hint="default"/>
      </w:rPr>
    </w:lvl>
    <w:lvl w:ilvl="2">
      <w:numFmt w:val="bullet"/>
      <w:lvlText w:val="•"/>
      <w:lvlJc w:val="left"/>
      <w:pPr>
        <w:ind w:left="4531" w:hanging="361"/>
      </w:pPr>
    </w:lvl>
    <w:lvl w:ilvl="3">
      <w:numFmt w:val="bullet"/>
      <w:lvlText w:val="•"/>
      <w:lvlJc w:val="left"/>
      <w:pPr>
        <w:ind w:left="5302" w:hanging="361"/>
      </w:pPr>
    </w:lvl>
    <w:lvl w:ilvl="4">
      <w:numFmt w:val="bullet"/>
      <w:lvlText w:val="•"/>
      <w:lvlJc w:val="left"/>
      <w:pPr>
        <w:ind w:left="6073" w:hanging="361"/>
      </w:pPr>
    </w:lvl>
    <w:lvl w:ilvl="5">
      <w:numFmt w:val="bullet"/>
      <w:lvlText w:val="•"/>
      <w:lvlJc w:val="left"/>
      <w:pPr>
        <w:ind w:left="6844" w:hanging="361"/>
      </w:pPr>
    </w:lvl>
    <w:lvl w:ilvl="6">
      <w:numFmt w:val="bullet"/>
      <w:lvlText w:val="•"/>
      <w:lvlJc w:val="left"/>
      <w:pPr>
        <w:ind w:left="7615" w:hanging="361"/>
      </w:pPr>
    </w:lvl>
    <w:lvl w:ilvl="7">
      <w:numFmt w:val="bullet"/>
      <w:lvlText w:val="•"/>
      <w:lvlJc w:val="left"/>
      <w:pPr>
        <w:ind w:left="8386" w:hanging="361"/>
      </w:pPr>
    </w:lvl>
    <w:lvl w:ilvl="8">
      <w:numFmt w:val="bullet"/>
      <w:lvlText w:val="•"/>
      <w:lvlJc w:val="left"/>
      <w:pPr>
        <w:ind w:left="9157" w:hanging="361"/>
      </w:pPr>
    </w:lvl>
  </w:abstractNum>
  <w:abstractNum w:abstractNumId="24" w15:restartNumberingAfterBreak="0">
    <w:nsid w:val="6637184C"/>
    <w:multiLevelType w:val="multilevel"/>
    <w:tmpl w:val="825C6A5C"/>
    <w:lvl w:ilvl="0">
      <w:start w:val="1"/>
      <w:numFmt w:val="decimal"/>
      <w:lvlText w:val="%1."/>
      <w:lvlJc w:val="left"/>
      <w:pPr>
        <w:ind w:left="1456" w:hanging="360"/>
      </w:pPr>
      <w:rPr>
        <w:rFonts w:ascii="Calibri" w:eastAsia="Calibri" w:hAnsi="Calibri" w:cs="Calibri"/>
        <w:sz w:val="22"/>
        <w:szCs w:val="22"/>
      </w:rPr>
    </w:lvl>
    <w:lvl w:ilvl="1">
      <w:start w:val="1"/>
      <w:numFmt w:val="decimal"/>
      <w:lvlText w:val="%2."/>
      <w:lvlJc w:val="left"/>
      <w:pPr>
        <w:ind w:left="1600" w:hanging="360"/>
      </w:pPr>
      <w:rPr>
        <w:rFonts w:ascii="Calibri" w:eastAsia="Calibri" w:hAnsi="Calibri" w:cs="Calibri"/>
        <w:sz w:val="22"/>
        <w:szCs w:val="22"/>
      </w:rPr>
    </w:lvl>
    <w:lvl w:ilvl="2">
      <w:numFmt w:val="bullet"/>
      <w:lvlText w:val="▪"/>
      <w:lvlJc w:val="left"/>
      <w:pPr>
        <w:ind w:left="1960" w:hanging="360"/>
      </w:pPr>
      <w:rPr>
        <w:rFonts w:ascii="Noto Sans Symbols" w:eastAsia="Noto Sans Symbols" w:hAnsi="Noto Sans Symbols" w:cs="Noto Sans Symbols"/>
        <w:sz w:val="22"/>
        <w:szCs w:val="22"/>
      </w:rPr>
    </w:lvl>
    <w:lvl w:ilvl="3">
      <w:numFmt w:val="bullet"/>
      <w:lvlText w:val="•"/>
      <w:lvlJc w:val="left"/>
      <w:pPr>
        <w:ind w:left="2962" w:hanging="360"/>
      </w:pPr>
    </w:lvl>
    <w:lvl w:ilvl="4">
      <w:numFmt w:val="bullet"/>
      <w:lvlText w:val="•"/>
      <w:lvlJc w:val="left"/>
      <w:pPr>
        <w:ind w:left="3965" w:hanging="360"/>
      </w:pPr>
    </w:lvl>
    <w:lvl w:ilvl="5">
      <w:numFmt w:val="bullet"/>
      <w:lvlText w:val="•"/>
      <w:lvlJc w:val="left"/>
      <w:pPr>
        <w:ind w:left="4967" w:hanging="360"/>
      </w:pPr>
    </w:lvl>
    <w:lvl w:ilvl="6">
      <w:numFmt w:val="bullet"/>
      <w:lvlText w:val="•"/>
      <w:lvlJc w:val="left"/>
      <w:pPr>
        <w:ind w:left="5970" w:hanging="360"/>
      </w:pPr>
    </w:lvl>
    <w:lvl w:ilvl="7">
      <w:numFmt w:val="bullet"/>
      <w:lvlText w:val="•"/>
      <w:lvlJc w:val="left"/>
      <w:pPr>
        <w:ind w:left="6972" w:hanging="360"/>
      </w:pPr>
    </w:lvl>
    <w:lvl w:ilvl="8">
      <w:numFmt w:val="bullet"/>
      <w:lvlText w:val="•"/>
      <w:lvlJc w:val="left"/>
      <w:pPr>
        <w:ind w:left="7975" w:hanging="360"/>
      </w:pPr>
    </w:lvl>
  </w:abstractNum>
  <w:abstractNum w:abstractNumId="25" w15:restartNumberingAfterBreak="0">
    <w:nsid w:val="6C1413DD"/>
    <w:multiLevelType w:val="multilevel"/>
    <w:tmpl w:val="769E243E"/>
    <w:lvl w:ilvl="0">
      <w:start w:val="2"/>
      <w:numFmt w:val="decimal"/>
      <w:lvlText w:val="%1."/>
      <w:lvlJc w:val="left"/>
      <w:pPr>
        <w:ind w:left="1456" w:hanging="360"/>
      </w:pPr>
      <w:rPr>
        <w:rFonts w:ascii="Calibri" w:eastAsia="Calibri" w:hAnsi="Calibri" w:cs="Calibri"/>
        <w:sz w:val="22"/>
        <w:szCs w:val="22"/>
      </w:rPr>
    </w:lvl>
    <w:lvl w:ilvl="1">
      <w:numFmt w:val="bullet"/>
      <w:lvlText w:val="▪"/>
      <w:lvlJc w:val="left"/>
      <w:pPr>
        <w:ind w:left="1816" w:hanging="360"/>
      </w:pPr>
      <w:rPr>
        <w:rFonts w:ascii="Noto Sans Symbols" w:eastAsia="Noto Sans Symbols" w:hAnsi="Noto Sans Symbols" w:cs="Noto Sans Symbols"/>
        <w:sz w:val="22"/>
        <w:szCs w:val="22"/>
      </w:rPr>
    </w:lvl>
    <w:lvl w:ilvl="2">
      <w:numFmt w:val="bullet"/>
      <w:lvlText w:val="•"/>
      <w:lvlJc w:val="left"/>
      <w:pPr>
        <w:ind w:left="2726" w:hanging="360"/>
      </w:pPr>
    </w:lvl>
    <w:lvl w:ilvl="3">
      <w:numFmt w:val="bullet"/>
      <w:lvlText w:val="•"/>
      <w:lvlJc w:val="left"/>
      <w:pPr>
        <w:ind w:left="3633" w:hanging="360"/>
      </w:pPr>
    </w:lvl>
    <w:lvl w:ilvl="4">
      <w:numFmt w:val="bullet"/>
      <w:lvlText w:val="•"/>
      <w:lvlJc w:val="left"/>
      <w:pPr>
        <w:ind w:left="4540" w:hanging="360"/>
      </w:pPr>
    </w:lvl>
    <w:lvl w:ilvl="5">
      <w:numFmt w:val="bullet"/>
      <w:lvlText w:val="•"/>
      <w:lvlJc w:val="left"/>
      <w:pPr>
        <w:ind w:left="5446" w:hanging="360"/>
      </w:pPr>
    </w:lvl>
    <w:lvl w:ilvl="6">
      <w:numFmt w:val="bullet"/>
      <w:lvlText w:val="•"/>
      <w:lvlJc w:val="left"/>
      <w:pPr>
        <w:ind w:left="6353" w:hanging="360"/>
      </w:pPr>
    </w:lvl>
    <w:lvl w:ilvl="7">
      <w:numFmt w:val="bullet"/>
      <w:lvlText w:val="•"/>
      <w:lvlJc w:val="left"/>
      <w:pPr>
        <w:ind w:left="7260" w:hanging="360"/>
      </w:pPr>
    </w:lvl>
    <w:lvl w:ilvl="8">
      <w:numFmt w:val="bullet"/>
      <w:lvlText w:val="•"/>
      <w:lvlJc w:val="left"/>
      <w:pPr>
        <w:ind w:left="8166" w:hanging="360"/>
      </w:pPr>
    </w:lvl>
  </w:abstractNum>
  <w:abstractNum w:abstractNumId="26" w15:restartNumberingAfterBreak="0">
    <w:nsid w:val="6D3A1611"/>
    <w:multiLevelType w:val="multilevel"/>
    <w:tmpl w:val="6352DA62"/>
    <w:lvl w:ilvl="0">
      <w:start w:val="1"/>
      <w:numFmt w:val="bullet"/>
      <w:lvlText w:val=""/>
      <w:lvlJc w:val="left"/>
      <w:pPr>
        <w:ind w:left="916" w:hanging="360"/>
      </w:pPr>
      <w:rPr>
        <w:rFonts w:ascii="Symbol" w:hAnsi="Symbol" w:hint="default"/>
        <w:sz w:val="22"/>
        <w:szCs w:val="22"/>
      </w:rPr>
    </w:lvl>
    <w:lvl w:ilvl="1">
      <w:numFmt w:val="bullet"/>
      <w:lvlText w:val="•"/>
      <w:lvlJc w:val="left"/>
      <w:pPr>
        <w:ind w:left="1826" w:hanging="360"/>
      </w:pPr>
    </w:lvl>
    <w:lvl w:ilvl="2">
      <w:numFmt w:val="bullet"/>
      <w:lvlText w:val="•"/>
      <w:lvlJc w:val="left"/>
      <w:pPr>
        <w:ind w:left="2732" w:hanging="360"/>
      </w:pPr>
    </w:lvl>
    <w:lvl w:ilvl="3">
      <w:numFmt w:val="bullet"/>
      <w:lvlText w:val="•"/>
      <w:lvlJc w:val="left"/>
      <w:pPr>
        <w:ind w:left="3638" w:hanging="360"/>
      </w:pPr>
    </w:lvl>
    <w:lvl w:ilvl="4">
      <w:numFmt w:val="bullet"/>
      <w:lvlText w:val="•"/>
      <w:lvlJc w:val="left"/>
      <w:pPr>
        <w:ind w:left="4544" w:hanging="360"/>
      </w:pPr>
    </w:lvl>
    <w:lvl w:ilvl="5">
      <w:numFmt w:val="bullet"/>
      <w:lvlText w:val="•"/>
      <w:lvlJc w:val="left"/>
      <w:pPr>
        <w:ind w:left="5450" w:hanging="360"/>
      </w:pPr>
    </w:lvl>
    <w:lvl w:ilvl="6">
      <w:numFmt w:val="bullet"/>
      <w:lvlText w:val="•"/>
      <w:lvlJc w:val="left"/>
      <w:pPr>
        <w:ind w:left="6356" w:hanging="360"/>
      </w:pPr>
    </w:lvl>
    <w:lvl w:ilvl="7">
      <w:numFmt w:val="bullet"/>
      <w:lvlText w:val="•"/>
      <w:lvlJc w:val="left"/>
      <w:pPr>
        <w:ind w:left="7262" w:hanging="360"/>
      </w:pPr>
    </w:lvl>
    <w:lvl w:ilvl="8">
      <w:numFmt w:val="bullet"/>
      <w:lvlText w:val="•"/>
      <w:lvlJc w:val="left"/>
      <w:pPr>
        <w:ind w:left="8168" w:hanging="360"/>
      </w:pPr>
    </w:lvl>
  </w:abstractNum>
  <w:abstractNum w:abstractNumId="27" w15:restartNumberingAfterBreak="0">
    <w:nsid w:val="72852043"/>
    <w:multiLevelType w:val="multilevel"/>
    <w:tmpl w:val="EF8C7176"/>
    <w:lvl w:ilvl="0">
      <w:start w:val="1"/>
      <w:numFmt w:val="upperLetter"/>
      <w:lvlText w:val="%1."/>
      <w:lvlJc w:val="left"/>
      <w:pPr>
        <w:ind w:left="916" w:hanging="360"/>
      </w:pPr>
      <w:rPr>
        <w:rFonts w:asciiTheme="majorHAnsi" w:hAnsiTheme="majorHAnsi" w:cstheme="majorHAnsi" w:hint="default"/>
        <w:b/>
      </w:rPr>
    </w:lvl>
    <w:lvl w:ilvl="1">
      <w:numFmt w:val="bullet"/>
      <w:lvlText w:val="▪"/>
      <w:lvlJc w:val="left"/>
      <w:pPr>
        <w:ind w:left="1276" w:hanging="360"/>
      </w:pPr>
      <w:rPr>
        <w:rFonts w:ascii="Noto Sans Symbols" w:eastAsia="Noto Sans Symbols" w:hAnsi="Noto Sans Symbols" w:cs="Noto Sans Symbols"/>
        <w:sz w:val="22"/>
        <w:szCs w:val="22"/>
      </w:rPr>
    </w:lvl>
    <w:lvl w:ilvl="2">
      <w:numFmt w:val="bullet"/>
      <w:lvlText w:val="•"/>
      <w:lvlJc w:val="left"/>
      <w:pPr>
        <w:ind w:left="2246" w:hanging="360"/>
      </w:pPr>
    </w:lvl>
    <w:lvl w:ilvl="3">
      <w:numFmt w:val="bullet"/>
      <w:lvlText w:val="•"/>
      <w:lvlJc w:val="left"/>
      <w:pPr>
        <w:ind w:left="3213" w:hanging="360"/>
      </w:pPr>
    </w:lvl>
    <w:lvl w:ilvl="4">
      <w:numFmt w:val="bullet"/>
      <w:lvlText w:val="•"/>
      <w:lvlJc w:val="left"/>
      <w:pPr>
        <w:ind w:left="4180" w:hanging="360"/>
      </w:pPr>
    </w:lvl>
    <w:lvl w:ilvl="5">
      <w:numFmt w:val="bullet"/>
      <w:lvlText w:val="•"/>
      <w:lvlJc w:val="left"/>
      <w:pPr>
        <w:ind w:left="5146" w:hanging="360"/>
      </w:pPr>
    </w:lvl>
    <w:lvl w:ilvl="6">
      <w:numFmt w:val="bullet"/>
      <w:lvlText w:val="•"/>
      <w:lvlJc w:val="left"/>
      <w:pPr>
        <w:ind w:left="6113" w:hanging="360"/>
      </w:pPr>
    </w:lvl>
    <w:lvl w:ilvl="7">
      <w:numFmt w:val="bullet"/>
      <w:lvlText w:val="•"/>
      <w:lvlJc w:val="left"/>
      <w:pPr>
        <w:ind w:left="7080" w:hanging="360"/>
      </w:pPr>
    </w:lvl>
    <w:lvl w:ilvl="8">
      <w:numFmt w:val="bullet"/>
      <w:lvlText w:val="•"/>
      <w:lvlJc w:val="left"/>
      <w:pPr>
        <w:ind w:left="8046" w:hanging="360"/>
      </w:pPr>
    </w:lvl>
  </w:abstractNum>
  <w:abstractNum w:abstractNumId="28" w15:restartNumberingAfterBreak="0">
    <w:nsid w:val="73042DE0"/>
    <w:multiLevelType w:val="multilevel"/>
    <w:tmpl w:val="DBFABCB0"/>
    <w:lvl w:ilvl="0">
      <w:start w:val="1"/>
      <w:numFmt w:val="bullet"/>
      <w:lvlText w:val=""/>
      <w:lvlJc w:val="left"/>
      <w:pPr>
        <w:ind w:left="2160" w:hanging="360"/>
      </w:pPr>
      <w:rPr>
        <w:rFonts w:ascii="Wingdings" w:hAnsi="Wingdings"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15:restartNumberingAfterBreak="0">
    <w:nsid w:val="74CD29D3"/>
    <w:multiLevelType w:val="multilevel"/>
    <w:tmpl w:val="75744FC2"/>
    <w:lvl w:ilvl="0">
      <w:start w:val="1"/>
      <w:numFmt w:val="decimal"/>
      <w:lvlText w:val="%1."/>
      <w:lvlJc w:val="left"/>
      <w:pPr>
        <w:ind w:left="916" w:hanging="360"/>
      </w:pPr>
      <w:rPr>
        <w:rFonts w:ascii="Calibri" w:eastAsia="Calibri" w:hAnsi="Calibri" w:cs="Calibri"/>
        <w:sz w:val="22"/>
        <w:szCs w:val="22"/>
      </w:rPr>
    </w:lvl>
    <w:lvl w:ilvl="1">
      <w:numFmt w:val="bullet"/>
      <w:lvlText w:val="•"/>
      <w:lvlJc w:val="left"/>
      <w:pPr>
        <w:ind w:left="1826" w:hanging="360"/>
      </w:pPr>
    </w:lvl>
    <w:lvl w:ilvl="2">
      <w:numFmt w:val="bullet"/>
      <w:lvlText w:val="•"/>
      <w:lvlJc w:val="left"/>
      <w:pPr>
        <w:ind w:left="2732" w:hanging="360"/>
      </w:pPr>
    </w:lvl>
    <w:lvl w:ilvl="3">
      <w:numFmt w:val="bullet"/>
      <w:lvlText w:val="•"/>
      <w:lvlJc w:val="left"/>
      <w:pPr>
        <w:ind w:left="3638" w:hanging="360"/>
      </w:pPr>
    </w:lvl>
    <w:lvl w:ilvl="4">
      <w:numFmt w:val="bullet"/>
      <w:lvlText w:val="•"/>
      <w:lvlJc w:val="left"/>
      <w:pPr>
        <w:ind w:left="4544" w:hanging="360"/>
      </w:pPr>
    </w:lvl>
    <w:lvl w:ilvl="5">
      <w:numFmt w:val="bullet"/>
      <w:lvlText w:val="•"/>
      <w:lvlJc w:val="left"/>
      <w:pPr>
        <w:ind w:left="5450" w:hanging="360"/>
      </w:pPr>
    </w:lvl>
    <w:lvl w:ilvl="6">
      <w:numFmt w:val="bullet"/>
      <w:lvlText w:val="•"/>
      <w:lvlJc w:val="left"/>
      <w:pPr>
        <w:ind w:left="6356" w:hanging="360"/>
      </w:pPr>
    </w:lvl>
    <w:lvl w:ilvl="7">
      <w:numFmt w:val="bullet"/>
      <w:lvlText w:val="•"/>
      <w:lvlJc w:val="left"/>
      <w:pPr>
        <w:ind w:left="7262" w:hanging="360"/>
      </w:pPr>
    </w:lvl>
    <w:lvl w:ilvl="8">
      <w:numFmt w:val="bullet"/>
      <w:lvlText w:val="•"/>
      <w:lvlJc w:val="left"/>
      <w:pPr>
        <w:ind w:left="8168" w:hanging="360"/>
      </w:pPr>
    </w:lvl>
  </w:abstractNum>
  <w:abstractNum w:abstractNumId="30" w15:restartNumberingAfterBreak="0">
    <w:nsid w:val="7BC45B90"/>
    <w:multiLevelType w:val="multilevel"/>
    <w:tmpl w:val="1D4A1A40"/>
    <w:lvl w:ilvl="0">
      <w:start w:val="1"/>
      <w:numFmt w:val="upperLetter"/>
      <w:lvlText w:val="%1."/>
      <w:lvlJc w:val="left"/>
      <w:pPr>
        <w:ind w:left="2224" w:hanging="360"/>
      </w:pPr>
      <w:rPr>
        <w:rFonts w:ascii="Calibri" w:eastAsia="Calibri" w:hAnsi="Calibri" w:cs="Calibri"/>
        <w:b/>
        <w:bCs/>
        <w:sz w:val="22"/>
        <w:szCs w:val="22"/>
      </w:rPr>
    </w:lvl>
    <w:lvl w:ilvl="1">
      <w:numFmt w:val="bullet"/>
      <w:lvlText w:val="o"/>
      <w:lvlJc w:val="left"/>
      <w:pPr>
        <w:ind w:left="2627" w:hanging="360"/>
      </w:pPr>
      <w:rPr>
        <w:rFonts w:ascii="Courier New" w:eastAsia="Courier New" w:hAnsi="Courier New" w:cs="Courier New"/>
        <w:sz w:val="22"/>
        <w:szCs w:val="22"/>
      </w:rPr>
    </w:lvl>
    <w:lvl w:ilvl="2">
      <w:numFmt w:val="bullet"/>
      <w:lvlText w:val="•"/>
      <w:lvlJc w:val="left"/>
      <w:pPr>
        <w:ind w:left="3437" w:hanging="360"/>
      </w:pPr>
    </w:lvl>
    <w:lvl w:ilvl="3">
      <w:numFmt w:val="bullet"/>
      <w:lvlText w:val="•"/>
      <w:lvlJc w:val="left"/>
      <w:pPr>
        <w:ind w:left="4255" w:hanging="360"/>
      </w:pPr>
    </w:lvl>
    <w:lvl w:ilvl="4">
      <w:numFmt w:val="bullet"/>
      <w:lvlText w:val="•"/>
      <w:lvlJc w:val="left"/>
      <w:pPr>
        <w:ind w:left="5073" w:hanging="360"/>
      </w:pPr>
    </w:lvl>
    <w:lvl w:ilvl="5">
      <w:numFmt w:val="bullet"/>
      <w:lvlText w:val="•"/>
      <w:lvlJc w:val="left"/>
      <w:pPr>
        <w:ind w:left="5891" w:hanging="360"/>
      </w:pPr>
    </w:lvl>
    <w:lvl w:ilvl="6">
      <w:numFmt w:val="bullet"/>
      <w:lvlText w:val="•"/>
      <w:lvlJc w:val="left"/>
      <w:pPr>
        <w:ind w:left="6708" w:hanging="360"/>
      </w:pPr>
    </w:lvl>
    <w:lvl w:ilvl="7">
      <w:numFmt w:val="bullet"/>
      <w:lvlText w:val="•"/>
      <w:lvlJc w:val="left"/>
      <w:pPr>
        <w:ind w:left="7526" w:hanging="360"/>
      </w:pPr>
    </w:lvl>
    <w:lvl w:ilvl="8">
      <w:numFmt w:val="bullet"/>
      <w:lvlText w:val="•"/>
      <w:lvlJc w:val="left"/>
      <w:pPr>
        <w:ind w:left="8344" w:hanging="360"/>
      </w:pPr>
    </w:lvl>
  </w:abstractNum>
  <w:num w:numId="1" w16cid:durableId="1338458582">
    <w:abstractNumId w:val="9"/>
  </w:num>
  <w:num w:numId="2" w16cid:durableId="2036613986">
    <w:abstractNumId w:val="3"/>
  </w:num>
  <w:num w:numId="3" w16cid:durableId="976450861">
    <w:abstractNumId w:val="13"/>
  </w:num>
  <w:num w:numId="4" w16cid:durableId="1385911182">
    <w:abstractNumId w:val="22"/>
  </w:num>
  <w:num w:numId="5" w16cid:durableId="1240364466">
    <w:abstractNumId w:val="7"/>
  </w:num>
  <w:num w:numId="6" w16cid:durableId="516501281">
    <w:abstractNumId w:val="21"/>
  </w:num>
  <w:num w:numId="7" w16cid:durableId="846749712">
    <w:abstractNumId w:val="17"/>
  </w:num>
  <w:num w:numId="8" w16cid:durableId="186262072">
    <w:abstractNumId w:val="26"/>
  </w:num>
  <w:num w:numId="9" w16cid:durableId="97024088">
    <w:abstractNumId w:val="15"/>
  </w:num>
  <w:num w:numId="10" w16cid:durableId="509755692">
    <w:abstractNumId w:val="27"/>
  </w:num>
  <w:num w:numId="11" w16cid:durableId="1032608303">
    <w:abstractNumId w:val="2"/>
  </w:num>
  <w:num w:numId="12" w16cid:durableId="1652099624">
    <w:abstractNumId w:val="20"/>
  </w:num>
  <w:num w:numId="13" w16cid:durableId="1900363526">
    <w:abstractNumId w:val="4"/>
  </w:num>
  <w:num w:numId="14" w16cid:durableId="244728226">
    <w:abstractNumId w:val="18"/>
  </w:num>
  <w:num w:numId="15" w16cid:durableId="282201031">
    <w:abstractNumId w:val="1"/>
  </w:num>
  <w:num w:numId="16" w16cid:durableId="2094088907">
    <w:abstractNumId w:val="30"/>
  </w:num>
  <w:num w:numId="17" w16cid:durableId="334578372">
    <w:abstractNumId w:val="24"/>
  </w:num>
  <w:num w:numId="18" w16cid:durableId="1089229243">
    <w:abstractNumId w:val="29"/>
  </w:num>
  <w:num w:numId="19" w16cid:durableId="1621063041">
    <w:abstractNumId w:val="25"/>
  </w:num>
  <w:num w:numId="20" w16cid:durableId="1406951102">
    <w:abstractNumId w:val="12"/>
  </w:num>
  <w:num w:numId="21" w16cid:durableId="1291932704">
    <w:abstractNumId w:val="6"/>
  </w:num>
  <w:num w:numId="22" w16cid:durableId="1500540836">
    <w:abstractNumId w:val="19"/>
  </w:num>
  <w:num w:numId="23" w16cid:durableId="1332180353">
    <w:abstractNumId w:val="14"/>
  </w:num>
  <w:num w:numId="24" w16cid:durableId="2014457064">
    <w:abstractNumId w:val="0"/>
  </w:num>
  <w:num w:numId="25" w16cid:durableId="151020816">
    <w:abstractNumId w:val="5"/>
  </w:num>
  <w:num w:numId="26" w16cid:durableId="573244600">
    <w:abstractNumId w:val="16"/>
  </w:num>
  <w:num w:numId="27" w16cid:durableId="2147156530">
    <w:abstractNumId w:val="11"/>
  </w:num>
  <w:num w:numId="28" w16cid:durableId="1372727120">
    <w:abstractNumId w:val="10"/>
  </w:num>
  <w:num w:numId="29" w16cid:durableId="1504009501">
    <w:abstractNumId w:val="28"/>
  </w:num>
  <w:num w:numId="30" w16cid:durableId="288246875">
    <w:abstractNumId w:val="8"/>
  </w:num>
  <w:num w:numId="31" w16cid:durableId="15494113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28"/>
    <w:rsid w:val="0001077C"/>
    <w:rsid w:val="00015792"/>
    <w:rsid w:val="00020794"/>
    <w:rsid w:val="00047B14"/>
    <w:rsid w:val="000F0A8D"/>
    <w:rsid w:val="00140915"/>
    <w:rsid w:val="00156B0A"/>
    <w:rsid w:val="001D7B72"/>
    <w:rsid w:val="002C2A82"/>
    <w:rsid w:val="002C4B91"/>
    <w:rsid w:val="002C4DC3"/>
    <w:rsid w:val="0031158D"/>
    <w:rsid w:val="003C71ED"/>
    <w:rsid w:val="004058E4"/>
    <w:rsid w:val="00460C17"/>
    <w:rsid w:val="004B6928"/>
    <w:rsid w:val="00515BEC"/>
    <w:rsid w:val="00605635"/>
    <w:rsid w:val="00617880"/>
    <w:rsid w:val="00743ED4"/>
    <w:rsid w:val="00766061"/>
    <w:rsid w:val="007D2E7A"/>
    <w:rsid w:val="008248FB"/>
    <w:rsid w:val="00845160"/>
    <w:rsid w:val="008A5FC1"/>
    <w:rsid w:val="008C5CC5"/>
    <w:rsid w:val="00914F73"/>
    <w:rsid w:val="00925E9C"/>
    <w:rsid w:val="00993764"/>
    <w:rsid w:val="009C63B7"/>
    <w:rsid w:val="00A0747C"/>
    <w:rsid w:val="00A11806"/>
    <w:rsid w:val="00A31794"/>
    <w:rsid w:val="00AF760C"/>
    <w:rsid w:val="00B1260D"/>
    <w:rsid w:val="00B30B36"/>
    <w:rsid w:val="00B76F11"/>
    <w:rsid w:val="00BC76C3"/>
    <w:rsid w:val="00C07BAC"/>
    <w:rsid w:val="00C268F3"/>
    <w:rsid w:val="00C409BD"/>
    <w:rsid w:val="00CD01F4"/>
    <w:rsid w:val="00D57277"/>
    <w:rsid w:val="00D641AC"/>
    <w:rsid w:val="00D77886"/>
    <w:rsid w:val="00D929EB"/>
    <w:rsid w:val="00DC4455"/>
    <w:rsid w:val="00E15CC9"/>
    <w:rsid w:val="00E608B8"/>
    <w:rsid w:val="00F0346A"/>
    <w:rsid w:val="00F84AA3"/>
    <w:rsid w:val="00FC30B0"/>
    <w:rsid w:val="00FD5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7DB5A"/>
  <w15:docId w15:val="{E1D9B2E9-F45A-4F7D-9297-9A2469DD2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14F73"/>
    <w:pPr>
      <w:ind w:left="720"/>
      <w:contextualSpacing/>
    </w:pPr>
  </w:style>
  <w:style w:type="paragraph" w:styleId="TOC1">
    <w:name w:val="toc 1"/>
    <w:basedOn w:val="Normal"/>
    <w:next w:val="Normal"/>
    <w:autoRedefine/>
    <w:uiPriority w:val="39"/>
    <w:unhideWhenUsed/>
    <w:rsid w:val="0031158D"/>
    <w:pPr>
      <w:spacing w:after="100"/>
    </w:pPr>
  </w:style>
  <w:style w:type="paragraph" w:styleId="TOC2">
    <w:name w:val="toc 2"/>
    <w:basedOn w:val="Normal"/>
    <w:next w:val="Normal"/>
    <w:autoRedefine/>
    <w:uiPriority w:val="39"/>
    <w:unhideWhenUsed/>
    <w:rsid w:val="002C2A82"/>
    <w:pPr>
      <w:tabs>
        <w:tab w:val="right" w:pos="9350"/>
      </w:tabs>
      <w:spacing w:after="100"/>
      <w:ind w:left="220"/>
    </w:pPr>
    <w:rPr>
      <w:rFonts w:asciiTheme="majorHAnsi" w:hAnsiTheme="majorHAnsi" w:cstheme="majorHAnsi"/>
      <w:b/>
      <w:bCs/>
      <w:noProof/>
    </w:rPr>
  </w:style>
  <w:style w:type="paragraph" w:styleId="TOC3">
    <w:name w:val="toc 3"/>
    <w:basedOn w:val="Normal"/>
    <w:next w:val="Normal"/>
    <w:autoRedefine/>
    <w:uiPriority w:val="39"/>
    <w:unhideWhenUsed/>
    <w:rsid w:val="0031158D"/>
    <w:pPr>
      <w:spacing w:after="100"/>
      <w:ind w:left="440"/>
    </w:pPr>
  </w:style>
  <w:style w:type="character" w:styleId="Hyperlink">
    <w:name w:val="Hyperlink"/>
    <w:basedOn w:val="DefaultParagraphFont"/>
    <w:uiPriority w:val="99"/>
    <w:unhideWhenUsed/>
    <w:rsid w:val="0031158D"/>
    <w:rPr>
      <w:color w:val="0000FF" w:themeColor="hyperlink"/>
      <w:u w:val="single"/>
    </w:rPr>
  </w:style>
  <w:style w:type="character" w:styleId="UnresolvedMention">
    <w:name w:val="Unresolved Mention"/>
    <w:basedOn w:val="DefaultParagraphFont"/>
    <w:uiPriority w:val="99"/>
    <w:semiHidden/>
    <w:unhideWhenUsed/>
    <w:rsid w:val="00925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95293">
      <w:bodyDiv w:val="1"/>
      <w:marLeft w:val="0"/>
      <w:marRight w:val="0"/>
      <w:marTop w:val="0"/>
      <w:marBottom w:val="0"/>
      <w:divBdr>
        <w:top w:val="none" w:sz="0" w:space="0" w:color="auto"/>
        <w:left w:val="none" w:sz="0" w:space="0" w:color="auto"/>
        <w:bottom w:val="none" w:sz="0" w:space="0" w:color="auto"/>
        <w:right w:val="none" w:sz="0" w:space="0" w:color="auto"/>
      </w:divBdr>
    </w:div>
    <w:div w:id="1996447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yan.Larsen@wwu.edu" TargetMode="External"/><Relationship Id="rId18" Type="http://schemas.openxmlformats.org/officeDocument/2006/relationships/hyperlink" Target="mailto:David.Hansen@wwu.edu" TargetMode="External"/><Relationship Id="rId26" Type="http://schemas.openxmlformats.org/officeDocument/2006/relationships/hyperlink" Target="mailto:enrollments@culturalinsurance.com" TargetMode="External"/><Relationship Id="rId39" Type="http://schemas.openxmlformats.org/officeDocument/2006/relationships/hyperlink" Target="mailto:mail@OnCallinternational.com" TargetMode="External"/><Relationship Id="rId21" Type="http://schemas.openxmlformats.org/officeDocument/2006/relationships/hyperlink" Target="https://step.state.gov/step/" TargetMode="External"/><Relationship Id="rId34" Type="http://schemas.openxmlformats.org/officeDocument/2006/relationships/hyperlink" Target="mailto:mail@OnCallinternational.com" TargetMode="External"/><Relationship Id="rId42" Type="http://schemas.openxmlformats.org/officeDocument/2006/relationships/hyperlink" Target="https://step.state.gov/step/" TargetMode="External"/><Relationship Id="rId47" Type="http://schemas.openxmlformats.org/officeDocument/2006/relationships/hyperlink" Target="http://www.twitter.com/travelgov" TargetMode="External"/><Relationship Id="rId50" Type="http://schemas.openxmlformats.org/officeDocument/2006/relationships/hyperlink" Target="http://travel.state.gov/" TargetMode="External"/><Relationship Id="rId55"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kpotts@wwu.edu" TargetMode="External"/><Relationship Id="rId29" Type="http://schemas.openxmlformats.org/officeDocument/2006/relationships/hyperlink" Target="mailto:mail@OnCallinternational.com" TargetMode="External"/><Relationship Id="rId11" Type="http://schemas.openxmlformats.org/officeDocument/2006/relationships/hyperlink" Target="mailto:mail@OnCallinternational.com" TargetMode="External"/><Relationship Id="rId24" Type="http://schemas.openxmlformats.org/officeDocument/2006/relationships/hyperlink" Target="https://www.oncallinternational.com/about/contact" TargetMode="External"/><Relationship Id="rId32" Type="http://schemas.openxmlformats.org/officeDocument/2006/relationships/hyperlink" Target="mailto:mail@OnCallinternational.com" TargetMode="External"/><Relationship Id="rId37" Type="http://schemas.openxmlformats.org/officeDocument/2006/relationships/hyperlink" Target="mailto:mail@OnCallinternational.com" TargetMode="External"/><Relationship Id="rId40" Type="http://schemas.openxmlformats.org/officeDocument/2006/relationships/hyperlink" Target="https://step.state.gov/step/" TargetMode="External"/><Relationship Id="rId45" Type="http://schemas.openxmlformats.org/officeDocument/2006/relationships/hyperlink" Target="https://travel.state.gov/content/passports/en/emergencies.html" TargetMode="External"/><Relationship Id="rId53"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cwc.wwu.edu/crisis-support" TargetMode="External"/><Relationship Id="rId31" Type="http://schemas.openxmlformats.org/officeDocument/2006/relationships/hyperlink" Target="mailto:mail@OnCallinternational.com" TargetMode="External"/><Relationship Id="rId44" Type="http://schemas.openxmlformats.org/officeDocument/2006/relationships/hyperlink" Target="https://travel.state.gov/content/passports/en/emergencies.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EdAbroad@wwu.edu" TargetMode="External"/><Relationship Id="rId22" Type="http://schemas.openxmlformats.org/officeDocument/2006/relationships/hyperlink" Target="mailto:mail@OnCallinternational.com" TargetMode="External"/><Relationship Id="rId27" Type="http://schemas.openxmlformats.org/officeDocument/2006/relationships/hyperlink" Target="mailto:mail@OnCallinternational.com" TargetMode="External"/><Relationship Id="rId30" Type="http://schemas.openxmlformats.org/officeDocument/2006/relationships/hyperlink" Target="mailto:mail@OnCallinternational.com" TargetMode="External"/><Relationship Id="rId35" Type="http://schemas.openxmlformats.org/officeDocument/2006/relationships/hyperlink" Target="mailto:mail@OnCallinternational.com" TargetMode="External"/><Relationship Id="rId43" Type="http://schemas.openxmlformats.org/officeDocument/2006/relationships/hyperlink" Target="https://step.state.gov/step/" TargetMode="External"/><Relationship Id="rId48" Type="http://schemas.openxmlformats.org/officeDocument/2006/relationships/hyperlink" Target="http://www.usembassy.gov/"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Ashley.Hollenbeck@wwu.edu" TargetMode="External"/><Relationship Id="rId17" Type="http://schemas.openxmlformats.org/officeDocument/2006/relationships/hyperlink" Target="mailto:tom.schneider@wwu.edu" TargetMode="External"/><Relationship Id="rId25" Type="http://schemas.openxmlformats.org/officeDocument/2006/relationships/hyperlink" Target="mailto:claimhelp@culturalinsurance.com" TargetMode="External"/><Relationship Id="rId33" Type="http://schemas.openxmlformats.org/officeDocument/2006/relationships/hyperlink" Target="mailto:mail@OnCallinternational.com" TargetMode="External"/><Relationship Id="rId38" Type="http://schemas.openxmlformats.org/officeDocument/2006/relationships/hyperlink" Target="mailto:mail@OnCallinternational.com" TargetMode="External"/><Relationship Id="rId46" Type="http://schemas.openxmlformats.org/officeDocument/2006/relationships/hyperlink" Target="http://www.facebook.com/travelgov" TargetMode="External"/><Relationship Id="rId20" Type="http://schemas.openxmlformats.org/officeDocument/2006/relationships/hyperlink" Target="http://www.usembassy.gov" TargetMode="External"/><Relationship Id="rId41" Type="http://schemas.openxmlformats.org/officeDocument/2006/relationships/hyperlink" Target="https://step.state.gov/step/" TargetMode="External"/><Relationship Id="rId54"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elynda.Huskey@wwu.edu" TargetMode="External"/><Relationship Id="rId23" Type="http://schemas.openxmlformats.org/officeDocument/2006/relationships/hyperlink" Target="mailto:mail@OnCallinternational.com" TargetMode="External"/><Relationship Id="rId28" Type="http://schemas.openxmlformats.org/officeDocument/2006/relationships/hyperlink" Target="mailto:mail@OnCallinternational.com" TargetMode="External"/><Relationship Id="rId36" Type="http://schemas.openxmlformats.org/officeDocument/2006/relationships/hyperlink" Target="mailto:mail@OnCallinternational.com" TargetMode="External"/><Relationship Id="rId49" Type="http://schemas.openxmlformats.org/officeDocument/2006/relationships/hyperlink" Target="http://travel.state.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3DD1AD0D702F4BBB479E9B5FEED583" ma:contentTypeVersion="17" ma:contentTypeDescription="Create a new document." ma:contentTypeScope="" ma:versionID="92aa7511bfaf2e7a4fbc547a1ce69139">
  <xsd:schema xmlns:xsd="http://www.w3.org/2001/XMLSchema" xmlns:xs="http://www.w3.org/2001/XMLSchema" xmlns:p="http://schemas.microsoft.com/office/2006/metadata/properties" xmlns:ns2="c64ce8f6-782c-4167-8a24-8fb43375ff58" xmlns:ns3="ecbbeac5-f9e7-47e5-a879-697d99683283" targetNamespace="http://schemas.microsoft.com/office/2006/metadata/properties" ma:root="true" ma:fieldsID="f42056fd4d0fec21cef5451c67982ad5" ns2:_="" ns3:_="">
    <xsd:import namespace="c64ce8f6-782c-4167-8a24-8fb43375ff58"/>
    <xsd:import namespace="ecbbeac5-f9e7-47e5-a879-697d996832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ce8f6-782c-4167-8a24-8fb43375f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b2f9309-a8ab-47c5-ad99-817f00b9d51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bbeac5-f9e7-47e5-a879-697d996832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312d665-39f7-4a51-98d9-0fb784b99a03}" ma:internalName="TaxCatchAll" ma:showField="CatchAllData" ma:web="ecbbeac5-f9e7-47e5-a879-697d99683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bbeac5-f9e7-47e5-a879-697d99683283" xsi:nil="true"/>
    <lcf76f155ced4ddcb4097134ff3c332f xmlns="c64ce8f6-782c-4167-8a24-8fb43375ff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48F514-8E3E-48F7-950B-503BFD10C96C}"/>
</file>

<file path=customXml/itemProps2.xml><?xml version="1.0" encoding="utf-8"?>
<ds:datastoreItem xmlns:ds="http://schemas.openxmlformats.org/officeDocument/2006/customXml" ds:itemID="{BC73D301-3F8D-4E47-B0AE-17D7396D17B7}"/>
</file>

<file path=customXml/itemProps3.xml><?xml version="1.0" encoding="utf-8"?>
<ds:datastoreItem xmlns:ds="http://schemas.openxmlformats.org/officeDocument/2006/customXml" ds:itemID="{3B1BE8DD-282B-43FD-9EDF-BD8C3436AA79}"/>
</file>

<file path=docProps/app.xml><?xml version="1.0" encoding="utf-8"?>
<Properties xmlns="http://schemas.openxmlformats.org/officeDocument/2006/extended-properties" xmlns:vt="http://schemas.openxmlformats.org/officeDocument/2006/docPropsVTypes">
  <Template>Normal.dotm</Template>
  <TotalTime>58</TotalTime>
  <Pages>20</Pages>
  <Words>6757</Words>
  <Characters>38515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Mantello</dc:creator>
  <cp:lastModifiedBy>Krista Mantello</cp:lastModifiedBy>
  <cp:revision>50</cp:revision>
  <dcterms:created xsi:type="dcterms:W3CDTF">2024-06-21T16:11:00Z</dcterms:created>
  <dcterms:modified xsi:type="dcterms:W3CDTF">2024-06-21T17:00:00Z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0x0101003D3DD1AD0D702F4BBB479E9B5FEED583</vt:lpwstr>
  </property>
</Properties>
</file>